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8D71" w14:textId="756681AB" w:rsidR="00E22840" w:rsidRPr="0069366C" w:rsidRDefault="00E22840" w:rsidP="00C47AD1">
      <w:pPr>
        <w:tabs>
          <w:tab w:val="left" w:pos="1985"/>
        </w:tabs>
        <w:rPr>
          <w:rFonts w:ascii="Calibri" w:eastAsia="Calibri" w:hAnsi="Calibri"/>
          <w:b/>
        </w:rPr>
      </w:pPr>
    </w:p>
    <w:p w14:paraId="33C8E139" w14:textId="0EF5AC12" w:rsidR="00E22840" w:rsidRPr="0069366C" w:rsidRDefault="00E22840" w:rsidP="00C47AD1">
      <w:pPr>
        <w:jc w:val="center"/>
        <w:rPr>
          <w:b/>
        </w:rPr>
      </w:pPr>
    </w:p>
    <w:p w14:paraId="070307E2" w14:textId="01D6EAA3" w:rsidR="001D6616" w:rsidRDefault="00B572EA" w:rsidP="001D6616">
      <w:pPr>
        <w:jc w:val="center"/>
      </w:pPr>
      <w:r w:rsidRPr="0069366C">
        <w:rPr>
          <w:noProof/>
        </w:rPr>
        <w:drawing>
          <wp:anchor distT="0" distB="0" distL="114300" distR="114300" simplePos="0" relativeHeight="251661824" behindDoc="0" locked="0" layoutInCell="1" allowOverlap="1" wp14:anchorId="55BA46FA" wp14:editId="2782F5E7">
            <wp:simplePos x="0" y="0"/>
            <wp:positionH relativeFrom="margin">
              <wp:align>center</wp:align>
            </wp:positionH>
            <wp:positionV relativeFrom="paragraph">
              <wp:posOffset>71120</wp:posOffset>
            </wp:positionV>
            <wp:extent cx="548005" cy="639445"/>
            <wp:effectExtent l="0" t="0" r="444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2CF59" w14:textId="4C30A677" w:rsidR="00E4435C" w:rsidRDefault="00E4435C" w:rsidP="001D6616">
      <w:pPr>
        <w:jc w:val="center"/>
      </w:pPr>
      <w:r>
        <w:t>_______________________________ _________________________________</w:t>
      </w:r>
    </w:p>
    <w:p w14:paraId="7DBA026D" w14:textId="08AA55E9" w:rsidR="00B572EA" w:rsidRDefault="00B572EA" w:rsidP="00B572EA">
      <w:pPr>
        <w:spacing w:line="276" w:lineRule="auto"/>
        <w:jc w:val="center"/>
      </w:pPr>
    </w:p>
    <w:p w14:paraId="40502EA3" w14:textId="4246DF90" w:rsidR="00E22840" w:rsidRPr="00585778" w:rsidRDefault="00E4435C" w:rsidP="00B572EA">
      <w:pPr>
        <w:spacing w:before="0" w:line="276" w:lineRule="auto"/>
        <w:jc w:val="center"/>
        <w:rPr>
          <w:rFonts w:asciiTheme="minorHAnsi" w:hAnsiTheme="minorHAnsi" w:cstheme="minorHAnsi"/>
          <w:b/>
          <w:sz w:val="22"/>
          <w:szCs w:val="22"/>
        </w:rPr>
      </w:pPr>
      <w:r w:rsidRPr="00E4435C">
        <w:rPr>
          <w:rFonts w:asciiTheme="minorHAnsi" w:hAnsiTheme="minorHAnsi" w:cstheme="minorHAnsi"/>
          <w:b/>
          <w:sz w:val="22"/>
          <w:szCs w:val="22"/>
        </w:rPr>
        <w:t>REPUBLIK</w:t>
      </w:r>
      <w:r w:rsidR="00237EB8">
        <w:rPr>
          <w:rFonts w:asciiTheme="minorHAnsi" w:hAnsiTheme="minorHAnsi" w:cstheme="minorHAnsi"/>
          <w:b/>
          <w:sz w:val="22"/>
          <w:szCs w:val="22"/>
        </w:rPr>
        <w:t xml:space="preserve">A </w:t>
      </w:r>
      <w:r w:rsidRPr="00E4435C">
        <w:rPr>
          <w:rFonts w:asciiTheme="minorHAnsi" w:hAnsiTheme="minorHAnsi" w:cstheme="minorHAnsi"/>
          <w:b/>
          <w:sz w:val="22"/>
          <w:szCs w:val="22"/>
        </w:rPr>
        <w:t>E SHQIPËRISË</w:t>
      </w:r>
    </w:p>
    <w:p w14:paraId="3961CD03" w14:textId="75604325" w:rsidR="008D4C89" w:rsidRDefault="008D4C89" w:rsidP="00B572EA">
      <w:pPr>
        <w:tabs>
          <w:tab w:val="left" w:pos="2771"/>
          <w:tab w:val="center" w:pos="4252"/>
        </w:tabs>
        <w:spacing w:before="0" w:after="0" w:line="276" w:lineRule="auto"/>
        <w:jc w:val="center"/>
        <w:rPr>
          <w:b/>
          <w:szCs w:val="24"/>
        </w:rPr>
      </w:pPr>
      <w:r>
        <w:rPr>
          <w:b/>
          <w:szCs w:val="24"/>
        </w:rPr>
        <w:t>BASHKIA VLORË</w:t>
      </w:r>
    </w:p>
    <w:p w14:paraId="01D761BB" w14:textId="50DA66B3" w:rsidR="00E22840" w:rsidRPr="00891216" w:rsidRDefault="00E22840" w:rsidP="00B572EA">
      <w:pPr>
        <w:spacing w:line="276" w:lineRule="auto"/>
        <w:jc w:val="center"/>
        <w:rPr>
          <w:szCs w:val="24"/>
          <w:lang w:val="fr-FR"/>
        </w:rPr>
      </w:pPr>
    </w:p>
    <w:p w14:paraId="3AD0C08F" w14:textId="77777777" w:rsidR="00B572EA" w:rsidRPr="00891216" w:rsidRDefault="00B572EA" w:rsidP="00B572EA">
      <w:pPr>
        <w:spacing w:after="0" w:line="276" w:lineRule="auto"/>
        <w:rPr>
          <w:b/>
          <w:szCs w:val="24"/>
          <w:lang w:val="en-GB"/>
        </w:rPr>
      </w:pPr>
    </w:p>
    <w:p w14:paraId="0206C2D9" w14:textId="447DEF15" w:rsidR="00B572EA" w:rsidRPr="00891216" w:rsidRDefault="00B572EA" w:rsidP="00B572EA">
      <w:pPr>
        <w:spacing w:after="0" w:line="276" w:lineRule="auto"/>
        <w:rPr>
          <w:rStyle w:val="Strong"/>
          <w:b w:val="0"/>
          <w:szCs w:val="24"/>
        </w:rPr>
      </w:pPr>
      <w:r w:rsidRPr="00891216">
        <w:rPr>
          <w:b/>
          <w:szCs w:val="24"/>
          <w:lang w:val="en-GB"/>
        </w:rPr>
        <w:t>NJOFTIM PËR KONTRATË SHËRBIMI</w:t>
      </w:r>
    </w:p>
    <w:p w14:paraId="00A68E22" w14:textId="4891CEEB" w:rsidR="001C546A" w:rsidRPr="00891216" w:rsidRDefault="001C546A" w:rsidP="00B572EA">
      <w:pPr>
        <w:spacing w:line="276" w:lineRule="auto"/>
        <w:rPr>
          <w:rStyle w:val="Strong"/>
          <w:szCs w:val="24"/>
          <w:lang w:val="en-GB"/>
        </w:rPr>
      </w:pPr>
    </w:p>
    <w:p w14:paraId="1D5EE870" w14:textId="77777777" w:rsidR="005A1D05" w:rsidRPr="00E06F49" w:rsidRDefault="006F5FD0" w:rsidP="00E06F49">
      <w:pPr>
        <w:spacing w:line="276" w:lineRule="auto"/>
        <w:jc w:val="both"/>
        <w:rPr>
          <w:rStyle w:val="Strong"/>
          <w:szCs w:val="24"/>
          <w:lang w:val="en-GB"/>
        </w:rPr>
      </w:pPr>
      <w:proofErr w:type="spellStart"/>
      <w:r w:rsidRPr="00E06F49">
        <w:rPr>
          <w:rStyle w:val="Strong"/>
          <w:szCs w:val="24"/>
          <w:lang w:val="en-GB"/>
        </w:rPr>
        <w:t>Titulli</w:t>
      </w:r>
      <w:proofErr w:type="spellEnd"/>
      <w:r w:rsidRPr="00E06F49">
        <w:rPr>
          <w:rStyle w:val="Strong"/>
          <w:szCs w:val="24"/>
          <w:lang w:val="en-GB"/>
        </w:rPr>
        <w:t xml:space="preserve"> </w:t>
      </w:r>
      <w:proofErr w:type="spellStart"/>
      <w:r w:rsidRPr="00E06F49">
        <w:rPr>
          <w:rStyle w:val="Strong"/>
          <w:szCs w:val="24"/>
          <w:lang w:val="en-GB"/>
        </w:rPr>
        <w:t>i</w:t>
      </w:r>
      <w:proofErr w:type="spellEnd"/>
      <w:r w:rsidRPr="00E06F49">
        <w:rPr>
          <w:rStyle w:val="Strong"/>
          <w:szCs w:val="24"/>
          <w:lang w:val="en-GB"/>
        </w:rPr>
        <w:t xml:space="preserve"> </w:t>
      </w:r>
      <w:proofErr w:type="spellStart"/>
      <w:proofErr w:type="gramStart"/>
      <w:r w:rsidRPr="00E06F49">
        <w:rPr>
          <w:rStyle w:val="Strong"/>
          <w:szCs w:val="24"/>
          <w:lang w:val="en-GB"/>
        </w:rPr>
        <w:t>kontratës</w:t>
      </w:r>
      <w:proofErr w:type="spellEnd"/>
      <w:r w:rsidRPr="00E06F49">
        <w:rPr>
          <w:rStyle w:val="Strong"/>
          <w:szCs w:val="24"/>
          <w:lang w:val="en-GB"/>
        </w:rPr>
        <w:t xml:space="preserve"> </w:t>
      </w:r>
      <w:r w:rsidR="000A58AB" w:rsidRPr="00E06F49">
        <w:rPr>
          <w:b/>
          <w:bCs/>
          <w:szCs w:val="24"/>
        </w:rPr>
        <w:t>:</w:t>
      </w:r>
      <w:proofErr w:type="gramEnd"/>
      <w:r w:rsidR="000A58AB" w:rsidRPr="00E06F49">
        <w:rPr>
          <w:b/>
          <w:bCs/>
          <w:szCs w:val="24"/>
        </w:rPr>
        <w:t xml:space="preserve"> </w:t>
      </w:r>
      <w:r w:rsidR="00B572EA" w:rsidRPr="00E06F49">
        <w:rPr>
          <w:szCs w:val="24"/>
        </w:rPr>
        <w:t>Ekspertizë e Jashtme për Ofrimin e Shërbimeve të</w:t>
      </w:r>
      <w:r w:rsidR="005A1D05" w:rsidRPr="00E06F49">
        <w:rPr>
          <w:szCs w:val="24"/>
        </w:rPr>
        <w:t xml:space="preserve"> Mbështetjes</w:t>
      </w:r>
      <w:r w:rsidR="00B572EA" w:rsidRPr="00E06F49">
        <w:rPr>
          <w:szCs w:val="24"/>
        </w:rPr>
        <w:t xml:space="preserve"> Teknike, Financiare dhe Operacionale për Zbatimin e Projektit SPICE</w:t>
      </w:r>
      <w:r w:rsidR="005A1D05" w:rsidRPr="00E06F49">
        <w:rPr>
          <w:szCs w:val="24"/>
        </w:rPr>
        <w:t xml:space="preserve"> SA-0300384</w:t>
      </w:r>
      <w:r w:rsidR="00347190" w:rsidRPr="00E06F49">
        <w:rPr>
          <w:szCs w:val="24"/>
        </w:rPr>
        <w:br/>
      </w:r>
    </w:p>
    <w:p w14:paraId="3363FF0F" w14:textId="2E841D25" w:rsidR="006F5FD0" w:rsidRPr="00E06F49" w:rsidRDefault="006F5FD0" w:rsidP="00E06F49">
      <w:pPr>
        <w:spacing w:line="276" w:lineRule="auto"/>
        <w:jc w:val="both"/>
        <w:rPr>
          <w:b/>
          <w:szCs w:val="24"/>
          <w:lang w:val="en-GB"/>
        </w:rPr>
      </w:pPr>
      <w:proofErr w:type="spellStart"/>
      <w:r w:rsidRPr="00E06F49">
        <w:rPr>
          <w:rStyle w:val="Strong"/>
          <w:szCs w:val="24"/>
          <w:lang w:val="en-GB"/>
        </w:rPr>
        <w:t>Vendndodhja</w:t>
      </w:r>
      <w:proofErr w:type="spellEnd"/>
      <w:r w:rsidRPr="00E06F49">
        <w:rPr>
          <w:rStyle w:val="Strong"/>
          <w:szCs w:val="24"/>
          <w:lang w:val="en-GB"/>
        </w:rPr>
        <w:t xml:space="preserve"> – </w:t>
      </w:r>
      <w:r w:rsidR="001D3BF5" w:rsidRPr="00E06F49">
        <w:rPr>
          <w:rStyle w:val="Emphasis"/>
          <w:i w:val="0"/>
          <w:szCs w:val="24"/>
          <w:lang w:val="en-GB"/>
        </w:rPr>
        <w:t xml:space="preserve">Bashkia </w:t>
      </w:r>
      <w:proofErr w:type="spellStart"/>
      <w:r w:rsidR="001D3BF5" w:rsidRPr="00E06F49">
        <w:rPr>
          <w:rStyle w:val="Emphasis"/>
          <w:i w:val="0"/>
          <w:szCs w:val="24"/>
          <w:lang w:val="en-GB"/>
        </w:rPr>
        <w:t>Vlorë</w:t>
      </w:r>
      <w:proofErr w:type="spellEnd"/>
    </w:p>
    <w:p w14:paraId="1BE20B1E" w14:textId="77777777" w:rsidR="006F5FD0" w:rsidRPr="00E06F49" w:rsidRDefault="007727F3" w:rsidP="00E06F49">
      <w:pPr>
        <w:spacing w:line="276" w:lineRule="auto"/>
        <w:ind w:left="284" w:hanging="284"/>
        <w:jc w:val="both"/>
        <w:outlineLvl w:val="0"/>
        <w:rPr>
          <w:szCs w:val="24"/>
          <w:lang w:val="en-GB"/>
        </w:rPr>
      </w:pPr>
      <w:r w:rsidRPr="00E06F49">
        <w:rPr>
          <w:rStyle w:val="Strong"/>
          <w:szCs w:val="24"/>
          <w:lang w:val="en-GB"/>
        </w:rPr>
        <w:t xml:space="preserve">1. </w:t>
      </w:r>
      <w:r w:rsidR="00584BF4" w:rsidRPr="00E06F49">
        <w:rPr>
          <w:rStyle w:val="Strong"/>
          <w:szCs w:val="24"/>
          <w:lang w:val="en-GB"/>
        </w:rPr>
        <w:tab/>
      </w:r>
      <w:proofErr w:type="spellStart"/>
      <w:r w:rsidR="00632BDC" w:rsidRPr="00E06F49">
        <w:rPr>
          <w:rStyle w:val="Strong"/>
          <w:szCs w:val="24"/>
          <w:lang w:val="en-GB"/>
        </w:rPr>
        <w:t>Referencë</w:t>
      </w:r>
      <w:proofErr w:type="spellEnd"/>
    </w:p>
    <w:p w14:paraId="6FE8059E" w14:textId="2BD44818" w:rsidR="00D507AE" w:rsidRPr="00E06F49" w:rsidRDefault="006F5FD0" w:rsidP="00E06F49">
      <w:pPr>
        <w:pStyle w:val="Blockquote"/>
        <w:spacing w:line="276" w:lineRule="auto"/>
        <w:ind w:left="284" w:hanging="284"/>
        <w:jc w:val="both"/>
        <w:rPr>
          <w:iCs/>
          <w:szCs w:val="24"/>
          <w:lang w:val="en-GB"/>
        </w:rPr>
      </w:pPr>
      <w:r w:rsidRPr="00E06F49">
        <w:rPr>
          <w:rStyle w:val="Emphasis"/>
          <w:i w:val="0"/>
          <w:szCs w:val="24"/>
          <w:lang w:val="en-GB"/>
        </w:rPr>
        <w:t xml:space="preserve"> </w:t>
      </w:r>
      <w:r w:rsidR="008077FF" w:rsidRPr="00E06F49">
        <w:rPr>
          <w:szCs w:val="24"/>
        </w:rPr>
        <w:t>SA-0300384 / SPICE</w:t>
      </w:r>
    </w:p>
    <w:p w14:paraId="7A3797D8" w14:textId="77777777" w:rsidR="006F5FD0" w:rsidRPr="00E06F49" w:rsidRDefault="007727F3" w:rsidP="00E06F49">
      <w:pPr>
        <w:spacing w:line="276" w:lineRule="auto"/>
        <w:ind w:left="284" w:hanging="284"/>
        <w:jc w:val="both"/>
        <w:outlineLvl w:val="0"/>
        <w:rPr>
          <w:szCs w:val="24"/>
          <w:lang w:val="en-GB"/>
        </w:rPr>
      </w:pPr>
      <w:r w:rsidRPr="00E06F49">
        <w:rPr>
          <w:rStyle w:val="Strong"/>
          <w:szCs w:val="24"/>
          <w:lang w:val="en-GB"/>
        </w:rPr>
        <w:t xml:space="preserve">2. </w:t>
      </w:r>
      <w:r w:rsidR="00584BF4" w:rsidRPr="00E06F49">
        <w:rPr>
          <w:rStyle w:val="Strong"/>
          <w:szCs w:val="24"/>
          <w:lang w:val="en-GB"/>
        </w:rPr>
        <w:tab/>
      </w:r>
      <w:proofErr w:type="spellStart"/>
      <w:r w:rsidR="006F5FD0" w:rsidRPr="00E06F49">
        <w:rPr>
          <w:rStyle w:val="Strong"/>
          <w:szCs w:val="24"/>
          <w:lang w:val="en-GB"/>
        </w:rPr>
        <w:t>Procedura</w:t>
      </w:r>
      <w:proofErr w:type="spellEnd"/>
    </w:p>
    <w:p w14:paraId="41C9370C" w14:textId="7DDE722A" w:rsidR="006F5FD0" w:rsidRPr="00E06F49" w:rsidRDefault="00584BF4" w:rsidP="00E06F49">
      <w:pPr>
        <w:pStyle w:val="Blockquote"/>
        <w:spacing w:line="276" w:lineRule="auto"/>
        <w:ind w:left="284" w:hanging="284"/>
        <w:jc w:val="both"/>
        <w:rPr>
          <w:szCs w:val="24"/>
          <w:lang w:val="en-GB"/>
        </w:rPr>
      </w:pPr>
      <w:r w:rsidRPr="00E06F49">
        <w:rPr>
          <w:szCs w:val="24"/>
          <w:lang w:val="en-GB"/>
        </w:rPr>
        <w:t xml:space="preserve"> </w:t>
      </w:r>
      <w:r w:rsidR="00B572EA" w:rsidRPr="00E06F49">
        <w:rPr>
          <w:szCs w:val="24"/>
        </w:rPr>
        <w:t>Procedurë e thjeshtuar</w:t>
      </w:r>
    </w:p>
    <w:p w14:paraId="5F51B1AE" w14:textId="77777777" w:rsidR="00971962" w:rsidRPr="00E06F49" w:rsidRDefault="006F5FD0" w:rsidP="00E06F49">
      <w:pPr>
        <w:spacing w:line="276" w:lineRule="auto"/>
        <w:ind w:left="284" w:hanging="284"/>
        <w:jc w:val="both"/>
        <w:outlineLvl w:val="0"/>
        <w:rPr>
          <w:b/>
          <w:szCs w:val="24"/>
          <w:lang w:val="en-GB"/>
        </w:rPr>
      </w:pPr>
      <w:r w:rsidRPr="00E06F49">
        <w:rPr>
          <w:rStyle w:val="Strong"/>
          <w:szCs w:val="24"/>
          <w:lang w:val="en-GB"/>
        </w:rPr>
        <w:t xml:space="preserve">3. </w:t>
      </w:r>
      <w:r w:rsidR="00584BF4" w:rsidRPr="00E06F49">
        <w:rPr>
          <w:rStyle w:val="Strong"/>
          <w:szCs w:val="24"/>
          <w:lang w:val="en-GB"/>
        </w:rPr>
        <w:tab/>
      </w:r>
      <w:proofErr w:type="spellStart"/>
      <w:r w:rsidRPr="00E06F49">
        <w:rPr>
          <w:rStyle w:val="Strong"/>
          <w:szCs w:val="24"/>
          <w:lang w:val="en-GB"/>
        </w:rPr>
        <w:t>Titulli</w:t>
      </w:r>
      <w:proofErr w:type="spellEnd"/>
      <w:r w:rsidRPr="00E06F49">
        <w:rPr>
          <w:rStyle w:val="Strong"/>
          <w:szCs w:val="24"/>
          <w:lang w:val="en-GB"/>
        </w:rPr>
        <w:t xml:space="preserve"> </w:t>
      </w:r>
      <w:proofErr w:type="spellStart"/>
      <w:r w:rsidRPr="00E06F49">
        <w:rPr>
          <w:rStyle w:val="Strong"/>
          <w:szCs w:val="24"/>
          <w:lang w:val="en-GB"/>
        </w:rPr>
        <w:t>i</w:t>
      </w:r>
      <w:proofErr w:type="spellEnd"/>
      <w:r w:rsidRPr="00E06F49">
        <w:rPr>
          <w:rStyle w:val="Strong"/>
          <w:szCs w:val="24"/>
          <w:lang w:val="en-GB"/>
        </w:rPr>
        <w:t xml:space="preserve"> </w:t>
      </w:r>
      <w:proofErr w:type="spellStart"/>
      <w:r w:rsidRPr="00E06F49">
        <w:rPr>
          <w:rStyle w:val="Strong"/>
          <w:szCs w:val="24"/>
          <w:lang w:val="en-GB"/>
        </w:rPr>
        <w:t>programit</w:t>
      </w:r>
      <w:proofErr w:type="spellEnd"/>
    </w:p>
    <w:p w14:paraId="5C1A56BF" w14:textId="73030AF5" w:rsidR="00971962" w:rsidRPr="00E06F49" w:rsidRDefault="00B572EA" w:rsidP="00E06F49">
      <w:pPr>
        <w:pStyle w:val="PRAGHeading2"/>
        <w:numPr>
          <w:ilvl w:val="0"/>
          <w:numId w:val="0"/>
        </w:numPr>
        <w:spacing w:line="276" w:lineRule="auto"/>
        <w:ind w:right="357"/>
        <w:jc w:val="both"/>
        <w:rPr>
          <w:szCs w:val="24"/>
          <w:lang w:val="en-GB"/>
        </w:rPr>
      </w:pPr>
      <w:r w:rsidRPr="00E06F49">
        <w:rPr>
          <w:szCs w:val="24"/>
        </w:rPr>
        <w:t>Interreg VI-A IPA Programi i Adriatikut Jugor 2021–2027</w:t>
      </w:r>
    </w:p>
    <w:p w14:paraId="0E9DEEB5" w14:textId="77777777" w:rsidR="00B572EA" w:rsidRPr="00E06F49" w:rsidRDefault="006F5FD0" w:rsidP="00E06F49">
      <w:pPr>
        <w:spacing w:line="276" w:lineRule="auto"/>
        <w:ind w:left="284" w:hanging="284"/>
        <w:jc w:val="both"/>
        <w:outlineLvl w:val="0"/>
        <w:rPr>
          <w:rStyle w:val="Strong"/>
          <w:szCs w:val="24"/>
          <w:lang w:val="en-GB"/>
        </w:rPr>
      </w:pPr>
      <w:r w:rsidRPr="00E06F49">
        <w:rPr>
          <w:rStyle w:val="Strong"/>
          <w:szCs w:val="24"/>
          <w:lang w:val="en-GB"/>
        </w:rPr>
        <w:t xml:space="preserve">4. </w:t>
      </w:r>
      <w:r w:rsidR="00584BF4" w:rsidRPr="00E06F49">
        <w:rPr>
          <w:rStyle w:val="Strong"/>
          <w:szCs w:val="24"/>
          <w:lang w:val="en-GB"/>
        </w:rPr>
        <w:tab/>
      </w:r>
      <w:proofErr w:type="spellStart"/>
      <w:r w:rsidRPr="00E06F49">
        <w:rPr>
          <w:rStyle w:val="Strong"/>
          <w:szCs w:val="24"/>
          <w:lang w:val="en-GB"/>
        </w:rPr>
        <w:t>Financimi</w:t>
      </w:r>
      <w:proofErr w:type="spellEnd"/>
    </w:p>
    <w:p w14:paraId="5CEF2880" w14:textId="74B230B2" w:rsidR="004F5784" w:rsidRPr="00E06F49" w:rsidRDefault="00B572EA" w:rsidP="00E06F49">
      <w:pPr>
        <w:spacing w:line="276" w:lineRule="auto"/>
        <w:ind w:left="284" w:hanging="284"/>
        <w:jc w:val="both"/>
        <w:outlineLvl w:val="0"/>
        <w:rPr>
          <w:b/>
          <w:szCs w:val="24"/>
          <w:lang w:val="en-GB"/>
        </w:rPr>
      </w:pPr>
      <w:r w:rsidRPr="00E06F49">
        <w:rPr>
          <w:szCs w:val="24"/>
        </w:rPr>
        <w:t xml:space="preserve"> </w:t>
      </w:r>
      <w:r w:rsidR="00B17A9A" w:rsidRPr="00E06F49">
        <w:rPr>
          <w:szCs w:val="24"/>
        </w:rPr>
        <w:t>Projekti SPICE i financuar në kuadër të Programit Interreg VI-A IPA South Adriatic 2021–2027, i bashkëfinancuar nga Bashkimi Evropian.</w:t>
      </w:r>
    </w:p>
    <w:p w14:paraId="03ED8384" w14:textId="77777777" w:rsidR="006F5FD0" w:rsidRPr="00E06F49" w:rsidRDefault="006F5FD0" w:rsidP="00E06F49">
      <w:pPr>
        <w:spacing w:line="276" w:lineRule="auto"/>
        <w:ind w:left="284" w:hanging="284"/>
        <w:jc w:val="both"/>
        <w:outlineLvl w:val="0"/>
        <w:rPr>
          <w:szCs w:val="24"/>
          <w:lang w:val="en-GB"/>
        </w:rPr>
      </w:pPr>
      <w:r w:rsidRPr="00E06F49">
        <w:rPr>
          <w:rStyle w:val="Strong"/>
          <w:szCs w:val="24"/>
          <w:lang w:val="en-GB"/>
        </w:rPr>
        <w:t xml:space="preserve">5. </w:t>
      </w:r>
      <w:r w:rsidR="00584BF4" w:rsidRPr="00E06F49">
        <w:rPr>
          <w:rStyle w:val="Strong"/>
          <w:szCs w:val="24"/>
          <w:lang w:val="en-GB"/>
        </w:rPr>
        <w:tab/>
      </w:r>
      <w:proofErr w:type="spellStart"/>
      <w:r w:rsidRPr="00E06F49">
        <w:rPr>
          <w:rStyle w:val="Strong"/>
          <w:szCs w:val="24"/>
          <w:lang w:val="en-GB"/>
        </w:rPr>
        <w:t>Autoriteti</w:t>
      </w:r>
      <w:proofErr w:type="spellEnd"/>
      <w:r w:rsidRPr="00E06F49">
        <w:rPr>
          <w:rStyle w:val="Strong"/>
          <w:szCs w:val="24"/>
          <w:lang w:val="en-GB"/>
        </w:rPr>
        <w:t xml:space="preserve"> </w:t>
      </w:r>
      <w:proofErr w:type="spellStart"/>
      <w:r w:rsidRPr="00E06F49">
        <w:rPr>
          <w:rStyle w:val="Strong"/>
          <w:szCs w:val="24"/>
          <w:lang w:val="en-GB"/>
        </w:rPr>
        <w:t>kontraktues</w:t>
      </w:r>
      <w:proofErr w:type="spellEnd"/>
    </w:p>
    <w:p w14:paraId="75DA2B5B" w14:textId="5747B331" w:rsidR="0099268B" w:rsidRPr="00E06F49" w:rsidRDefault="0099268B" w:rsidP="00E06F49">
      <w:pPr>
        <w:spacing w:line="276" w:lineRule="auto"/>
        <w:jc w:val="both"/>
        <w:rPr>
          <w:szCs w:val="24"/>
          <w:lang w:val="en-GB"/>
        </w:rPr>
      </w:pPr>
      <w:r w:rsidRPr="00E06F49">
        <w:rPr>
          <w:szCs w:val="24"/>
          <w:lang w:val="en-GB"/>
        </w:rPr>
        <w:t xml:space="preserve">Bashkia </w:t>
      </w:r>
      <w:proofErr w:type="spellStart"/>
      <w:r w:rsidRPr="00E06F49">
        <w:rPr>
          <w:szCs w:val="24"/>
          <w:lang w:val="en-GB"/>
        </w:rPr>
        <w:t>Vlorë</w:t>
      </w:r>
      <w:proofErr w:type="spellEnd"/>
    </w:p>
    <w:p w14:paraId="30050B2B" w14:textId="77777777" w:rsidR="006F5FD0" w:rsidRPr="00E06F49" w:rsidRDefault="006F5FD0" w:rsidP="00E06F49">
      <w:pPr>
        <w:spacing w:line="276" w:lineRule="auto"/>
        <w:jc w:val="both"/>
        <w:rPr>
          <w:szCs w:val="24"/>
          <w:lang w:val="en-GB"/>
        </w:rPr>
      </w:pPr>
      <w:r w:rsidRPr="00E06F49">
        <w:rPr>
          <w:rStyle w:val="Strong"/>
          <w:szCs w:val="24"/>
          <w:lang w:val="en-GB"/>
        </w:rPr>
        <w:t>SPECIFIKIMI I KONTRATËS</w:t>
      </w:r>
    </w:p>
    <w:p w14:paraId="4C8A4F1B" w14:textId="77777777" w:rsidR="006F5FD0" w:rsidRPr="00E06F49" w:rsidRDefault="006F5FD0" w:rsidP="00E06F49">
      <w:pPr>
        <w:spacing w:line="276" w:lineRule="auto"/>
        <w:ind w:left="284" w:hanging="284"/>
        <w:jc w:val="both"/>
        <w:outlineLvl w:val="0"/>
        <w:rPr>
          <w:rStyle w:val="Strong"/>
          <w:szCs w:val="24"/>
        </w:rPr>
      </w:pPr>
      <w:r w:rsidRPr="00E06F49">
        <w:rPr>
          <w:rStyle w:val="Strong"/>
          <w:szCs w:val="24"/>
          <w:lang w:val="en-GB"/>
        </w:rPr>
        <w:t xml:space="preserve">6. </w:t>
      </w:r>
      <w:r w:rsidR="00584BF4" w:rsidRPr="00E06F49">
        <w:rPr>
          <w:rStyle w:val="Strong"/>
          <w:szCs w:val="24"/>
          <w:lang w:val="en-GB"/>
        </w:rPr>
        <w:tab/>
      </w:r>
      <w:r w:rsidRPr="00E06F49">
        <w:rPr>
          <w:rStyle w:val="Strong"/>
          <w:szCs w:val="24"/>
          <w:lang w:val="en-GB"/>
        </w:rPr>
        <w:t xml:space="preserve">Natyra e </w:t>
      </w:r>
      <w:proofErr w:type="spellStart"/>
      <w:r w:rsidRPr="00E06F49">
        <w:rPr>
          <w:rStyle w:val="Strong"/>
          <w:szCs w:val="24"/>
          <w:lang w:val="en-GB"/>
        </w:rPr>
        <w:t>kontratës</w:t>
      </w:r>
      <w:proofErr w:type="spellEnd"/>
    </w:p>
    <w:p w14:paraId="71099A85" w14:textId="40AF243A" w:rsidR="006F5FD0" w:rsidRPr="00E06F49" w:rsidRDefault="006F5FD0" w:rsidP="00E06F49">
      <w:pPr>
        <w:pStyle w:val="Blockquote"/>
        <w:spacing w:line="276" w:lineRule="auto"/>
        <w:ind w:left="0"/>
        <w:jc w:val="both"/>
        <w:rPr>
          <w:i/>
          <w:szCs w:val="24"/>
          <w:lang w:val="en-GB"/>
        </w:rPr>
      </w:pPr>
      <w:proofErr w:type="spellStart"/>
      <w:r w:rsidRPr="00E06F49">
        <w:rPr>
          <w:rStyle w:val="Emphasis"/>
          <w:i w:val="0"/>
          <w:szCs w:val="24"/>
          <w:lang w:val="en-GB"/>
        </w:rPr>
        <w:t>Çmimi</w:t>
      </w:r>
      <w:proofErr w:type="spellEnd"/>
      <w:r w:rsidRPr="00E06F49">
        <w:rPr>
          <w:rStyle w:val="Emphasis"/>
          <w:i w:val="0"/>
          <w:szCs w:val="24"/>
          <w:lang w:val="en-GB"/>
        </w:rPr>
        <w:t xml:space="preserve"> global</w:t>
      </w:r>
    </w:p>
    <w:p w14:paraId="1879C6BF" w14:textId="3FBB7677" w:rsidR="006F5FD0" w:rsidRPr="00E06F49" w:rsidRDefault="006F5FD0" w:rsidP="00E06F49">
      <w:pPr>
        <w:spacing w:line="276" w:lineRule="auto"/>
        <w:ind w:left="284" w:hanging="284"/>
        <w:jc w:val="both"/>
        <w:outlineLvl w:val="0"/>
        <w:rPr>
          <w:rStyle w:val="Strong"/>
          <w:szCs w:val="24"/>
          <w:lang w:val="en-GB"/>
        </w:rPr>
      </w:pPr>
      <w:r w:rsidRPr="00E06F49">
        <w:rPr>
          <w:rStyle w:val="Strong"/>
          <w:szCs w:val="24"/>
          <w:lang w:val="en-GB"/>
        </w:rPr>
        <w:lastRenderedPageBreak/>
        <w:t xml:space="preserve">7. </w:t>
      </w:r>
      <w:r w:rsidR="00584BF4" w:rsidRPr="00E06F49">
        <w:rPr>
          <w:rStyle w:val="Strong"/>
          <w:szCs w:val="24"/>
          <w:lang w:val="en-GB"/>
        </w:rPr>
        <w:tab/>
      </w:r>
      <w:proofErr w:type="spellStart"/>
      <w:r w:rsidRPr="00E06F49">
        <w:rPr>
          <w:rStyle w:val="Strong"/>
          <w:szCs w:val="24"/>
          <w:lang w:val="en-GB"/>
        </w:rPr>
        <w:t>Përshkrimi</w:t>
      </w:r>
      <w:proofErr w:type="spellEnd"/>
      <w:r w:rsidRPr="00E06F49">
        <w:rPr>
          <w:rStyle w:val="Strong"/>
          <w:szCs w:val="24"/>
          <w:lang w:val="en-GB"/>
        </w:rPr>
        <w:t xml:space="preserve"> </w:t>
      </w:r>
      <w:proofErr w:type="spellStart"/>
      <w:r w:rsidRPr="00E06F49">
        <w:rPr>
          <w:rStyle w:val="Strong"/>
          <w:szCs w:val="24"/>
          <w:lang w:val="en-GB"/>
        </w:rPr>
        <w:t>i</w:t>
      </w:r>
      <w:proofErr w:type="spellEnd"/>
      <w:r w:rsidRPr="00E06F49">
        <w:rPr>
          <w:rStyle w:val="Strong"/>
          <w:szCs w:val="24"/>
          <w:lang w:val="en-GB"/>
        </w:rPr>
        <w:t xml:space="preserve"> </w:t>
      </w:r>
      <w:proofErr w:type="spellStart"/>
      <w:r w:rsidRPr="00E06F49">
        <w:rPr>
          <w:rStyle w:val="Strong"/>
          <w:szCs w:val="24"/>
          <w:lang w:val="en-GB"/>
        </w:rPr>
        <w:t>kontratës</w:t>
      </w:r>
      <w:proofErr w:type="spellEnd"/>
    </w:p>
    <w:p w14:paraId="7EC3EAF8" w14:textId="22883B59" w:rsidR="00B572EA" w:rsidRPr="00E06F49" w:rsidRDefault="00B572EA" w:rsidP="00E06F49">
      <w:pPr>
        <w:pStyle w:val="NormalWeb"/>
        <w:spacing w:line="276" w:lineRule="auto"/>
        <w:jc w:val="both"/>
      </w:pPr>
      <w:r w:rsidRPr="00E06F49">
        <w:t>Bashkia Vlorë, si Partnere Kryesore e Projektit SPICE të financuar në kuadër të Programit Interreg VI-A IPA South Adriatic 2021–2027, synon të kontraktojë shërbime të jashtme ekspertize për të ofruar mbështetje teknike, operacionale, administrative dhe financiare për zbatimin e projektit.</w:t>
      </w:r>
    </w:p>
    <w:p w14:paraId="15BC861B" w14:textId="5F598AA4" w:rsidR="00B572EA" w:rsidRPr="00E06F49" w:rsidRDefault="00B572EA" w:rsidP="00E06F49">
      <w:pPr>
        <w:pStyle w:val="NormalWeb"/>
        <w:spacing w:line="276" w:lineRule="auto"/>
        <w:jc w:val="both"/>
        <w:rPr>
          <w:rStyle w:val="Strong"/>
          <w:b w:val="0"/>
        </w:rPr>
      </w:pPr>
      <w:r w:rsidRPr="00E06F49">
        <w:t>Detyra përfshin mbështetje në menaxhimin dhe koordinimin e projektit, zbatimin e aktiviteteve dhe rezultateve të projektit, menaxhimin financiar dhe raportimin, përgatitjen e dokumentacionit teknik dhe administrativ, koordinimin e partnerëve, organizimin e takimeve, aktiviteteve trajnuese, vizitave studimore dhe ngjarjeve të përhapjes së informacionit, monitorimin e treguesve dhe rezultateve të projektit, si dhe sigurimin e përputhshmërisë me rregullat e Programit, dispozitat e Kontratës së Subvencionimit dhe kërkesat e PRAG gjatë gjithë periudhës së zbatimit të projektit.</w:t>
      </w:r>
    </w:p>
    <w:p w14:paraId="75E79BC7" w14:textId="38F56241" w:rsidR="006F5FD0" w:rsidRPr="00E06F49" w:rsidRDefault="006F5FD0" w:rsidP="00E06F49">
      <w:pPr>
        <w:spacing w:line="276" w:lineRule="auto"/>
        <w:ind w:left="284" w:hanging="284"/>
        <w:jc w:val="both"/>
        <w:outlineLvl w:val="0"/>
        <w:rPr>
          <w:rStyle w:val="Strong"/>
          <w:szCs w:val="24"/>
          <w:lang w:val="en-GB"/>
        </w:rPr>
      </w:pPr>
      <w:r w:rsidRPr="00E06F49">
        <w:rPr>
          <w:rStyle w:val="Strong"/>
          <w:szCs w:val="24"/>
          <w:lang w:val="en-GB"/>
        </w:rPr>
        <w:t xml:space="preserve">8. </w:t>
      </w:r>
      <w:r w:rsidR="00584BF4" w:rsidRPr="00E06F49">
        <w:rPr>
          <w:rStyle w:val="Strong"/>
          <w:szCs w:val="24"/>
          <w:lang w:val="en-GB"/>
        </w:rPr>
        <w:tab/>
      </w:r>
      <w:proofErr w:type="spellStart"/>
      <w:r w:rsidRPr="00E06F49">
        <w:rPr>
          <w:rStyle w:val="Strong"/>
          <w:szCs w:val="24"/>
          <w:lang w:val="en-GB"/>
        </w:rPr>
        <w:t>Numri</w:t>
      </w:r>
      <w:proofErr w:type="spellEnd"/>
      <w:r w:rsidRPr="00E06F49">
        <w:rPr>
          <w:rStyle w:val="Strong"/>
          <w:szCs w:val="24"/>
          <w:lang w:val="en-GB"/>
        </w:rPr>
        <w:t xml:space="preserve"> </w:t>
      </w:r>
      <w:proofErr w:type="spellStart"/>
      <w:r w:rsidRPr="00E06F49">
        <w:rPr>
          <w:rStyle w:val="Strong"/>
          <w:szCs w:val="24"/>
          <w:lang w:val="en-GB"/>
        </w:rPr>
        <w:t>dhe</w:t>
      </w:r>
      <w:proofErr w:type="spellEnd"/>
      <w:r w:rsidRPr="00E06F49">
        <w:rPr>
          <w:rStyle w:val="Strong"/>
          <w:szCs w:val="24"/>
          <w:lang w:val="en-GB"/>
        </w:rPr>
        <w:t xml:space="preserve"> </w:t>
      </w:r>
      <w:proofErr w:type="spellStart"/>
      <w:r w:rsidRPr="00E06F49">
        <w:rPr>
          <w:rStyle w:val="Strong"/>
          <w:szCs w:val="24"/>
          <w:lang w:val="en-GB"/>
        </w:rPr>
        <w:t>titujt</w:t>
      </w:r>
      <w:proofErr w:type="spellEnd"/>
      <w:r w:rsidRPr="00E06F49">
        <w:rPr>
          <w:rStyle w:val="Strong"/>
          <w:szCs w:val="24"/>
          <w:lang w:val="en-GB"/>
        </w:rPr>
        <w:t xml:space="preserve"> e </w:t>
      </w:r>
      <w:proofErr w:type="spellStart"/>
      <w:r w:rsidRPr="00E06F49">
        <w:rPr>
          <w:rStyle w:val="Strong"/>
          <w:szCs w:val="24"/>
          <w:lang w:val="en-GB"/>
        </w:rPr>
        <w:t>loteve</w:t>
      </w:r>
      <w:proofErr w:type="spellEnd"/>
    </w:p>
    <w:p w14:paraId="38C735E0" w14:textId="09289018" w:rsidR="00B572EA" w:rsidRPr="00E06F49" w:rsidRDefault="00B572EA" w:rsidP="00E06F49">
      <w:pPr>
        <w:widowControl/>
        <w:spacing w:beforeAutospacing="1" w:afterAutospacing="1" w:line="276" w:lineRule="auto"/>
        <w:jc w:val="both"/>
        <w:rPr>
          <w:snapToGrid/>
          <w:szCs w:val="24"/>
        </w:rPr>
      </w:pPr>
      <w:r w:rsidRPr="00E06F49">
        <w:rPr>
          <w:b/>
          <w:bCs/>
          <w:snapToGrid/>
          <w:szCs w:val="24"/>
        </w:rPr>
        <w:t>Vetëm një lot</w:t>
      </w:r>
    </w:p>
    <w:p w14:paraId="56CF52C7" w14:textId="77777777" w:rsidR="006F5FD0" w:rsidRPr="00E06F49" w:rsidRDefault="006F5FD0" w:rsidP="00E06F49">
      <w:pPr>
        <w:spacing w:line="276" w:lineRule="auto"/>
        <w:ind w:left="284" w:hanging="284"/>
        <w:jc w:val="both"/>
        <w:outlineLvl w:val="0"/>
        <w:rPr>
          <w:rStyle w:val="Strong"/>
          <w:szCs w:val="24"/>
          <w:lang w:val="en-GB"/>
        </w:rPr>
      </w:pPr>
      <w:r w:rsidRPr="00E06F49">
        <w:rPr>
          <w:rStyle w:val="Strong"/>
          <w:szCs w:val="24"/>
          <w:lang w:val="en-GB"/>
        </w:rPr>
        <w:t xml:space="preserve">9. </w:t>
      </w:r>
      <w:r w:rsidR="00584BF4" w:rsidRPr="00E06F49">
        <w:rPr>
          <w:rStyle w:val="Strong"/>
          <w:szCs w:val="24"/>
          <w:lang w:val="en-GB"/>
        </w:rPr>
        <w:tab/>
      </w:r>
      <w:proofErr w:type="spellStart"/>
      <w:r w:rsidRPr="00E06F49">
        <w:rPr>
          <w:rStyle w:val="Strong"/>
          <w:szCs w:val="24"/>
          <w:lang w:val="en-GB"/>
        </w:rPr>
        <w:t>Buxheti</w:t>
      </w:r>
      <w:proofErr w:type="spellEnd"/>
      <w:r w:rsidRPr="00E06F49">
        <w:rPr>
          <w:rStyle w:val="Strong"/>
          <w:szCs w:val="24"/>
          <w:lang w:val="en-GB"/>
        </w:rPr>
        <w:t xml:space="preserve"> </w:t>
      </w:r>
      <w:proofErr w:type="spellStart"/>
      <w:r w:rsidRPr="00E06F49">
        <w:rPr>
          <w:rStyle w:val="Strong"/>
          <w:szCs w:val="24"/>
          <w:lang w:val="en-GB"/>
        </w:rPr>
        <w:t>maksimal</w:t>
      </w:r>
      <w:proofErr w:type="spellEnd"/>
    </w:p>
    <w:p w14:paraId="63392B6B" w14:textId="30E702AB" w:rsidR="00726C83" w:rsidRPr="00E06F49" w:rsidRDefault="00B572EA" w:rsidP="00E06F49">
      <w:pPr>
        <w:pStyle w:val="Blockquote"/>
        <w:spacing w:line="276" w:lineRule="auto"/>
        <w:ind w:left="0" w:right="-116"/>
        <w:jc w:val="both"/>
        <w:rPr>
          <w:szCs w:val="24"/>
        </w:rPr>
      </w:pPr>
      <w:r w:rsidRPr="00E06F49">
        <w:rPr>
          <w:szCs w:val="24"/>
        </w:rPr>
        <w:t>32,000 euro</w:t>
      </w:r>
    </w:p>
    <w:p w14:paraId="2CB5FCF7" w14:textId="0CE8E220" w:rsidR="00B9793F" w:rsidRPr="00E06F49" w:rsidRDefault="00B9793F" w:rsidP="00E06F49">
      <w:pPr>
        <w:pStyle w:val="FootnoteText"/>
        <w:keepNext/>
        <w:keepLines/>
        <w:widowControl/>
        <w:spacing w:line="276" w:lineRule="auto"/>
        <w:ind w:left="426" w:hanging="426"/>
        <w:jc w:val="both"/>
        <w:rPr>
          <w:rStyle w:val="Strong"/>
          <w:sz w:val="24"/>
          <w:szCs w:val="24"/>
          <w:lang w:val="en-GB"/>
        </w:rPr>
      </w:pPr>
      <w:r w:rsidRPr="00E06F49">
        <w:rPr>
          <w:rStyle w:val="Strong"/>
          <w:sz w:val="24"/>
          <w:szCs w:val="24"/>
          <w:lang w:val="en-GB"/>
        </w:rPr>
        <w:t xml:space="preserve">10. </w:t>
      </w:r>
      <w:r w:rsidR="001A650B" w:rsidRPr="00E06F49">
        <w:rPr>
          <w:rStyle w:val="Strong"/>
          <w:sz w:val="24"/>
          <w:szCs w:val="24"/>
          <w:lang w:val="en-GB"/>
        </w:rPr>
        <w:tab/>
      </w:r>
      <w:r w:rsidRPr="00E06F49">
        <w:rPr>
          <w:rStyle w:val="Strong"/>
          <w:sz w:val="24"/>
          <w:szCs w:val="24"/>
          <w:lang w:val="en-GB"/>
        </w:rPr>
        <w:t xml:space="preserve">Baza </w:t>
      </w:r>
      <w:proofErr w:type="spellStart"/>
      <w:r w:rsidRPr="00E06F49">
        <w:rPr>
          <w:rStyle w:val="Strong"/>
          <w:sz w:val="24"/>
          <w:szCs w:val="24"/>
          <w:lang w:val="en-GB"/>
        </w:rPr>
        <w:t>ligjore</w:t>
      </w:r>
      <w:proofErr w:type="spellEnd"/>
      <w:r w:rsidRPr="00E06F49">
        <w:rPr>
          <w:rStyle w:val="Strong"/>
          <w:sz w:val="24"/>
          <w:szCs w:val="24"/>
          <w:lang w:val="en-GB"/>
        </w:rPr>
        <w:t xml:space="preserve">, e </w:t>
      </w:r>
      <w:proofErr w:type="spellStart"/>
      <w:r w:rsidRPr="00E06F49">
        <w:rPr>
          <w:rStyle w:val="Strong"/>
          <w:sz w:val="24"/>
          <w:szCs w:val="24"/>
          <w:lang w:val="en-GB"/>
        </w:rPr>
        <w:t>drejta</w:t>
      </w:r>
      <w:proofErr w:type="spellEnd"/>
      <w:r w:rsidRPr="00E06F49">
        <w:rPr>
          <w:rStyle w:val="Strong"/>
          <w:sz w:val="24"/>
          <w:szCs w:val="24"/>
          <w:lang w:val="en-GB"/>
        </w:rPr>
        <w:t xml:space="preserve"> e </w:t>
      </w:r>
      <w:proofErr w:type="spellStart"/>
      <w:r w:rsidRPr="00E06F49">
        <w:rPr>
          <w:rStyle w:val="Strong"/>
          <w:sz w:val="24"/>
          <w:szCs w:val="24"/>
          <w:lang w:val="en-GB"/>
        </w:rPr>
        <w:t>përfitimit</w:t>
      </w:r>
      <w:proofErr w:type="spellEnd"/>
      <w:r w:rsidRPr="00E06F49">
        <w:rPr>
          <w:rStyle w:val="Strong"/>
          <w:sz w:val="24"/>
          <w:szCs w:val="24"/>
          <w:lang w:val="en-GB"/>
        </w:rPr>
        <w:t xml:space="preserve"> </w:t>
      </w:r>
      <w:proofErr w:type="spellStart"/>
      <w:r w:rsidRPr="00E06F49">
        <w:rPr>
          <w:rStyle w:val="Strong"/>
          <w:sz w:val="24"/>
          <w:szCs w:val="24"/>
          <w:lang w:val="en-GB"/>
        </w:rPr>
        <w:t>dhe</w:t>
      </w:r>
      <w:proofErr w:type="spellEnd"/>
      <w:r w:rsidRPr="00E06F49">
        <w:rPr>
          <w:rStyle w:val="Strong"/>
          <w:sz w:val="24"/>
          <w:szCs w:val="24"/>
          <w:lang w:val="en-GB"/>
        </w:rPr>
        <w:t xml:space="preserve"> </w:t>
      </w:r>
      <w:proofErr w:type="spellStart"/>
      <w:r w:rsidRPr="00E06F49">
        <w:rPr>
          <w:rStyle w:val="Strong"/>
          <w:sz w:val="24"/>
          <w:szCs w:val="24"/>
          <w:lang w:val="en-GB"/>
        </w:rPr>
        <w:t>rregullat</w:t>
      </w:r>
      <w:proofErr w:type="spellEnd"/>
      <w:r w:rsidRPr="00E06F49">
        <w:rPr>
          <w:rStyle w:val="Strong"/>
          <w:sz w:val="24"/>
          <w:szCs w:val="24"/>
          <w:lang w:val="en-GB"/>
        </w:rPr>
        <w:t xml:space="preserve"> e </w:t>
      </w:r>
      <w:proofErr w:type="spellStart"/>
      <w:r w:rsidRPr="00E06F49">
        <w:rPr>
          <w:rStyle w:val="Strong"/>
          <w:sz w:val="24"/>
          <w:szCs w:val="24"/>
          <w:lang w:val="en-GB"/>
        </w:rPr>
        <w:t>origjinës</w:t>
      </w:r>
      <w:proofErr w:type="spellEnd"/>
    </w:p>
    <w:p w14:paraId="0503A827" w14:textId="77777777" w:rsidR="00B572EA" w:rsidRPr="00E06F49" w:rsidRDefault="00B572EA" w:rsidP="00E06F49">
      <w:pPr>
        <w:widowControl/>
        <w:spacing w:beforeAutospacing="1" w:afterAutospacing="1" w:line="276" w:lineRule="auto"/>
        <w:jc w:val="both"/>
        <w:rPr>
          <w:snapToGrid/>
          <w:szCs w:val="24"/>
        </w:rPr>
      </w:pPr>
      <w:r w:rsidRPr="00E06F49">
        <w:rPr>
          <w:snapToGrid/>
          <w:szCs w:val="24"/>
        </w:rPr>
        <w:t xml:space="preserve">Baza ligjore e kësaj procedure është </w:t>
      </w:r>
      <w:r w:rsidRPr="00E06F49">
        <w:rPr>
          <w:b/>
          <w:bCs/>
          <w:snapToGrid/>
          <w:szCs w:val="24"/>
        </w:rPr>
        <w:t>Rregullorja (BE) 2021/1529 që krijon Instrumentin për Ndihmë Para-Anëtarësuese (IPA III).</w:t>
      </w:r>
    </w:p>
    <w:p w14:paraId="785695BD" w14:textId="65FF6330" w:rsidR="00B572EA" w:rsidRPr="00E06F49" w:rsidRDefault="00B572EA" w:rsidP="00E06F49">
      <w:pPr>
        <w:widowControl/>
        <w:spacing w:beforeAutospacing="1" w:afterAutospacing="1" w:line="276" w:lineRule="auto"/>
        <w:jc w:val="both"/>
        <w:rPr>
          <w:snapToGrid/>
          <w:szCs w:val="24"/>
        </w:rPr>
      </w:pPr>
      <w:r w:rsidRPr="00E06F49">
        <w:rPr>
          <w:snapToGrid/>
          <w:szCs w:val="24"/>
        </w:rPr>
        <w:t>Për këtë procedurë dhënieje kontrate, pjesëmarrja është e hapur për të gjithë personat fizikë dhe personat juridikë (që marrin pjesë individualisht ose në një grupim/konsorcium) të cilët janë themeluar në mënyrë efektive në një Shtet Anëtar të Bashkimit Evropian ose në një vend ose territor të përshtatshëm siç përcaktohet në Nenin 11 të Rregullores (BE) 2021/1529.</w:t>
      </w:r>
    </w:p>
    <w:p w14:paraId="7A329D79" w14:textId="742CAC60" w:rsidR="00683137" w:rsidRPr="00E06F49" w:rsidRDefault="00B572EA" w:rsidP="00E06F49">
      <w:pPr>
        <w:widowControl/>
        <w:spacing w:beforeAutospacing="1" w:afterAutospacing="1" w:line="276" w:lineRule="auto"/>
        <w:jc w:val="both"/>
        <w:rPr>
          <w:snapToGrid/>
          <w:szCs w:val="24"/>
        </w:rPr>
      </w:pPr>
      <w:r w:rsidRPr="00E06F49">
        <w:rPr>
          <w:snapToGrid/>
          <w:szCs w:val="24"/>
        </w:rPr>
        <w:t>Pjesëmarrja është e hapur edhe për organizatat ndërkombëtare.</w:t>
      </w:r>
    </w:p>
    <w:p w14:paraId="63522FC5" w14:textId="6483B229" w:rsidR="006F5FD0" w:rsidRPr="00E06F49" w:rsidRDefault="006F5FD0" w:rsidP="00E06F49">
      <w:pPr>
        <w:spacing w:line="276" w:lineRule="auto"/>
        <w:jc w:val="both"/>
        <w:rPr>
          <w:rStyle w:val="Strong"/>
          <w:szCs w:val="24"/>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E06F49">
        <w:rPr>
          <w:rStyle w:val="Strong"/>
          <w:szCs w:val="24"/>
          <w:lang w:val="en-GB"/>
        </w:rPr>
        <w:t xml:space="preserve">11. </w:t>
      </w:r>
      <w:r w:rsidR="0093429C" w:rsidRPr="00E06F49">
        <w:rPr>
          <w:rStyle w:val="Strong"/>
          <w:szCs w:val="24"/>
          <w:lang w:val="en-GB"/>
        </w:rPr>
        <w:tab/>
      </w:r>
      <w:proofErr w:type="spellStart"/>
      <w:r w:rsidRPr="00E06F49">
        <w:rPr>
          <w:rStyle w:val="Strong"/>
          <w:szCs w:val="24"/>
          <w:lang w:val="en-GB"/>
        </w:rPr>
        <w:t>Numri</w:t>
      </w:r>
      <w:proofErr w:type="spellEnd"/>
      <w:r w:rsidRPr="00E06F49">
        <w:rPr>
          <w:rStyle w:val="Strong"/>
          <w:szCs w:val="24"/>
          <w:lang w:val="en-GB"/>
        </w:rPr>
        <w:t xml:space="preserve"> </w:t>
      </w:r>
      <w:proofErr w:type="spellStart"/>
      <w:r w:rsidRPr="00E06F49">
        <w:rPr>
          <w:rStyle w:val="Strong"/>
          <w:szCs w:val="24"/>
          <w:lang w:val="en-GB"/>
        </w:rPr>
        <w:t>i</w:t>
      </w:r>
      <w:proofErr w:type="spellEnd"/>
      <w:r w:rsidRPr="00E06F49">
        <w:rPr>
          <w:rStyle w:val="Strong"/>
          <w:szCs w:val="24"/>
          <w:lang w:val="en-GB"/>
        </w:rPr>
        <w:t xml:space="preserve"> </w:t>
      </w:r>
      <w:proofErr w:type="spellStart"/>
      <w:r w:rsidRPr="00E06F49">
        <w:rPr>
          <w:rStyle w:val="Strong"/>
          <w:szCs w:val="24"/>
          <w:lang w:val="en-GB"/>
        </w:rPr>
        <w:t>ofertave</w:t>
      </w:r>
      <w:proofErr w:type="spellEnd"/>
    </w:p>
    <w:p w14:paraId="2B56B95F" w14:textId="651E37A4" w:rsidR="00B572EA" w:rsidRPr="00E06F49" w:rsidRDefault="00B572EA" w:rsidP="00E06F49">
      <w:pPr>
        <w:spacing w:line="276" w:lineRule="auto"/>
        <w:jc w:val="both"/>
        <w:rPr>
          <w:szCs w:val="24"/>
          <w:lang w:val="en-GB"/>
        </w:rPr>
      </w:pPr>
      <w:r w:rsidRPr="00E06F49">
        <w:rPr>
          <w:szCs w:val="24"/>
        </w:rPr>
        <w:t>Nuk mund të dorëzohet më shumë se një ofertë nga një person fizik ose juridik, qoftë individualisht ose si anëtar i një konsorciumi.</w:t>
      </w:r>
    </w:p>
    <w:p w14:paraId="7B54A5E6" w14:textId="6798146D" w:rsidR="006F5FD0" w:rsidRPr="00E06F49" w:rsidRDefault="006F5FD0" w:rsidP="00E06F49">
      <w:pPr>
        <w:spacing w:line="276" w:lineRule="auto"/>
        <w:ind w:left="426" w:hanging="426"/>
        <w:jc w:val="both"/>
        <w:outlineLvl w:val="0"/>
        <w:rPr>
          <w:rStyle w:val="Strong"/>
          <w:szCs w:val="24"/>
          <w:lang w:val="en-GB"/>
        </w:rPr>
      </w:pPr>
      <w:r w:rsidRPr="00E06F49">
        <w:rPr>
          <w:rStyle w:val="Strong"/>
          <w:szCs w:val="24"/>
          <w:lang w:val="en-GB"/>
        </w:rPr>
        <w:t xml:space="preserve">12. </w:t>
      </w:r>
      <w:r w:rsidR="0008338B" w:rsidRPr="00E06F49">
        <w:rPr>
          <w:rStyle w:val="Strong"/>
          <w:szCs w:val="24"/>
          <w:lang w:val="en-GB"/>
        </w:rPr>
        <w:tab/>
      </w:r>
      <w:proofErr w:type="spellStart"/>
      <w:r w:rsidRPr="00E06F49">
        <w:rPr>
          <w:rStyle w:val="Strong"/>
          <w:szCs w:val="24"/>
          <w:lang w:val="en-GB"/>
        </w:rPr>
        <w:t>Arsyet</w:t>
      </w:r>
      <w:proofErr w:type="spellEnd"/>
      <w:r w:rsidRPr="00E06F49">
        <w:rPr>
          <w:rStyle w:val="Strong"/>
          <w:szCs w:val="24"/>
          <w:lang w:val="en-GB"/>
        </w:rPr>
        <w:t xml:space="preserve"> </w:t>
      </w:r>
      <w:proofErr w:type="spellStart"/>
      <w:r w:rsidRPr="00E06F49">
        <w:rPr>
          <w:rStyle w:val="Strong"/>
          <w:szCs w:val="24"/>
          <w:lang w:val="en-GB"/>
        </w:rPr>
        <w:t>për</w:t>
      </w:r>
      <w:proofErr w:type="spellEnd"/>
      <w:r w:rsidRPr="00E06F49">
        <w:rPr>
          <w:rStyle w:val="Strong"/>
          <w:szCs w:val="24"/>
          <w:lang w:val="en-GB"/>
        </w:rPr>
        <w:t xml:space="preserve"> </w:t>
      </w:r>
      <w:proofErr w:type="spellStart"/>
      <w:r w:rsidRPr="00E06F49">
        <w:rPr>
          <w:rStyle w:val="Strong"/>
          <w:szCs w:val="24"/>
          <w:lang w:val="en-GB"/>
        </w:rPr>
        <w:t>përjashtim</w:t>
      </w:r>
      <w:proofErr w:type="spellEnd"/>
    </w:p>
    <w:p w14:paraId="5054832C" w14:textId="13DF613C" w:rsidR="00B572EA" w:rsidRPr="00E06F49" w:rsidRDefault="00B572EA" w:rsidP="00E06F49">
      <w:pPr>
        <w:spacing w:line="276" w:lineRule="auto"/>
        <w:ind w:left="426" w:hanging="426"/>
        <w:jc w:val="both"/>
        <w:outlineLvl w:val="0"/>
        <w:rPr>
          <w:szCs w:val="24"/>
          <w:lang w:val="en-GB"/>
        </w:rPr>
      </w:pPr>
      <w:r w:rsidRPr="00E06F49">
        <w:rPr>
          <w:szCs w:val="24"/>
        </w:rPr>
        <w:t>Ofertuesit duhet të paraqesin një Deklaratë Nderi të nënshkruar që konfirmon se nuk janë në asnjë nga situatat e përjashtimit të listuara në PRAG.</w:t>
      </w:r>
    </w:p>
    <w:p w14:paraId="3126791C" w14:textId="77777777" w:rsidR="006F5FD0" w:rsidRPr="00E06F49" w:rsidRDefault="006F5FD0" w:rsidP="00E06F49">
      <w:pPr>
        <w:spacing w:line="276" w:lineRule="auto"/>
        <w:ind w:left="426" w:hanging="426"/>
        <w:jc w:val="both"/>
        <w:outlineLvl w:val="0"/>
        <w:rPr>
          <w:szCs w:val="24"/>
          <w:lang w:val="en-GB"/>
        </w:rPr>
      </w:pPr>
      <w:r w:rsidRPr="00E06F49">
        <w:rPr>
          <w:rStyle w:val="Strong"/>
          <w:szCs w:val="24"/>
          <w:lang w:val="en-GB"/>
        </w:rPr>
        <w:t xml:space="preserve">13. </w:t>
      </w:r>
      <w:r w:rsidR="00584BF4" w:rsidRPr="00E06F49">
        <w:rPr>
          <w:rStyle w:val="Strong"/>
          <w:szCs w:val="24"/>
          <w:lang w:val="en-GB"/>
        </w:rPr>
        <w:tab/>
      </w:r>
      <w:proofErr w:type="spellStart"/>
      <w:r w:rsidRPr="00E06F49">
        <w:rPr>
          <w:rStyle w:val="Strong"/>
          <w:szCs w:val="24"/>
          <w:lang w:val="en-GB"/>
        </w:rPr>
        <w:t>Nënkontraktimi</w:t>
      </w:r>
      <w:proofErr w:type="spellEnd"/>
    </w:p>
    <w:p w14:paraId="3EF008DB" w14:textId="1990835E" w:rsidR="00E06F49" w:rsidRDefault="00EA41EA" w:rsidP="00E06F49">
      <w:pPr>
        <w:spacing w:after="360" w:line="276" w:lineRule="auto"/>
        <w:jc w:val="both"/>
        <w:outlineLvl w:val="0"/>
        <w:rPr>
          <w:rStyle w:val="Emphasis"/>
          <w:i w:val="0"/>
          <w:szCs w:val="24"/>
          <w:lang w:val="en-GB"/>
        </w:rPr>
      </w:pPr>
      <w:r w:rsidRPr="00E06F49">
        <w:rPr>
          <w:noProof/>
          <w:snapToGrid/>
          <w:szCs w:val="24"/>
        </w:rPr>
        <mc:AlternateContent>
          <mc:Choice Requires="wps">
            <w:drawing>
              <wp:anchor distT="0" distB="0" distL="114300" distR="114300" simplePos="0" relativeHeight="251657728" behindDoc="0" locked="0" layoutInCell="0" allowOverlap="1" wp14:anchorId="11F7E59B" wp14:editId="56CEFAC1">
                <wp:simplePos x="0" y="0"/>
                <wp:positionH relativeFrom="column">
                  <wp:posOffset>19050</wp:posOffset>
                </wp:positionH>
                <wp:positionV relativeFrom="paragraph">
                  <wp:posOffset>364490</wp:posOffset>
                </wp:positionV>
                <wp:extent cx="5943600" cy="635"/>
                <wp:effectExtent l="0" t="0" r="0" b="0"/>
                <wp:wrapNone/>
                <wp:docPr id="19780939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0C8A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8.7pt" to="46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" o:allowincell="f" strokecolor="#d4d4d4" strokeweight="1.75pt">
                <v:shadow on="t" offset="0,-1pt"/>
              </v:line>
            </w:pict>
          </mc:Fallback>
        </mc:AlternateContent>
      </w:r>
      <w:proofErr w:type="spellStart"/>
      <w:r w:rsidR="006D6080" w:rsidRPr="00E06F49">
        <w:rPr>
          <w:rStyle w:val="Emphasis"/>
          <w:i w:val="0"/>
          <w:szCs w:val="24"/>
          <w:lang w:val="en-GB"/>
        </w:rPr>
        <w:t>Nënkontraktimi</w:t>
      </w:r>
      <w:proofErr w:type="spellEnd"/>
      <w:r w:rsidR="006D6080" w:rsidRPr="00E06F49">
        <w:rPr>
          <w:rStyle w:val="Emphasis"/>
          <w:i w:val="0"/>
          <w:szCs w:val="24"/>
          <w:lang w:val="en-GB"/>
        </w:rPr>
        <w:t xml:space="preserve"> </w:t>
      </w:r>
      <w:proofErr w:type="spellStart"/>
      <w:r w:rsidR="006D6080" w:rsidRPr="00E06F49">
        <w:rPr>
          <w:rStyle w:val="Emphasis"/>
          <w:i w:val="0"/>
          <w:szCs w:val="24"/>
          <w:lang w:val="en-GB"/>
        </w:rPr>
        <w:t>është</w:t>
      </w:r>
      <w:proofErr w:type="spellEnd"/>
      <w:r w:rsidR="006D6080" w:rsidRPr="00E06F49">
        <w:rPr>
          <w:rStyle w:val="Emphasis"/>
          <w:i w:val="0"/>
          <w:szCs w:val="24"/>
          <w:lang w:val="en-GB"/>
        </w:rPr>
        <w:t xml:space="preserve"> </w:t>
      </w:r>
      <w:proofErr w:type="spellStart"/>
      <w:r w:rsidR="006D6080" w:rsidRPr="00E06F49">
        <w:rPr>
          <w:rStyle w:val="Emphasis"/>
          <w:i w:val="0"/>
          <w:szCs w:val="24"/>
          <w:lang w:val="en-GB"/>
        </w:rPr>
        <w:t>i</w:t>
      </w:r>
      <w:proofErr w:type="spellEnd"/>
      <w:r w:rsidR="006D6080" w:rsidRPr="00E06F49">
        <w:rPr>
          <w:rStyle w:val="Emphasis"/>
          <w:i w:val="0"/>
          <w:szCs w:val="24"/>
          <w:lang w:val="en-GB"/>
        </w:rPr>
        <w:t xml:space="preserve"> </w:t>
      </w:r>
      <w:proofErr w:type="spellStart"/>
      <w:r w:rsidR="006D6080" w:rsidRPr="00E06F49">
        <w:rPr>
          <w:rStyle w:val="Emphasis"/>
          <w:i w:val="0"/>
          <w:szCs w:val="24"/>
          <w:lang w:val="en-GB"/>
        </w:rPr>
        <w:t>lejuar</w:t>
      </w:r>
      <w:proofErr w:type="spellEnd"/>
      <w:r w:rsidR="006D6080" w:rsidRPr="00E06F49">
        <w:rPr>
          <w:rStyle w:val="Emphasis"/>
          <w:i w:val="0"/>
          <w:szCs w:val="24"/>
          <w:lang w:val="en-GB"/>
        </w:rPr>
        <w:t>.</w:t>
      </w:r>
    </w:p>
    <w:p w14:paraId="2D9E998F" w14:textId="77777777" w:rsidR="00E06F49" w:rsidRPr="00E06F49" w:rsidRDefault="00E06F49" w:rsidP="00E06F49">
      <w:pPr>
        <w:spacing w:after="360" w:line="276" w:lineRule="auto"/>
        <w:jc w:val="both"/>
        <w:outlineLvl w:val="0"/>
        <w:rPr>
          <w:rStyle w:val="Emphasis"/>
          <w:i w:val="0"/>
          <w:szCs w:val="24"/>
          <w:lang w:val="en-GB"/>
        </w:rPr>
      </w:pPr>
    </w:p>
    <w:p w14:paraId="3E76976B" w14:textId="1626DEB1" w:rsidR="006F5FD0" w:rsidRPr="00E06F49" w:rsidRDefault="005A1D05" w:rsidP="00E06F49">
      <w:pPr>
        <w:keepNext/>
        <w:spacing w:line="276" w:lineRule="auto"/>
        <w:jc w:val="both"/>
        <w:rPr>
          <w:szCs w:val="24"/>
          <w:lang w:val="en-GB"/>
        </w:rPr>
      </w:pPr>
      <w:r w:rsidRPr="00E06F49">
        <w:rPr>
          <w:rStyle w:val="Strong"/>
          <w:szCs w:val="24"/>
          <w:lang w:val="en-GB"/>
        </w:rPr>
        <w:lastRenderedPageBreak/>
        <w:t>KOHEZGHATJA E PUN</w:t>
      </w:r>
      <w:r w:rsidR="00171CCD" w:rsidRPr="00E06F49">
        <w:rPr>
          <w:rStyle w:val="Strong"/>
          <w:szCs w:val="24"/>
          <w:lang w:val="en-GB"/>
        </w:rPr>
        <w:t>Ë</w:t>
      </w:r>
      <w:r w:rsidRPr="00E06F49">
        <w:rPr>
          <w:rStyle w:val="Strong"/>
          <w:szCs w:val="24"/>
          <w:lang w:val="en-GB"/>
        </w:rPr>
        <w:t>S</w:t>
      </w:r>
    </w:p>
    <w:p w14:paraId="669BA67B" w14:textId="3FFF7450" w:rsidR="006F5FD0" w:rsidRPr="00E06F49" w:rsidRDefault="0008338B" w:rsidP="00E06F49">
      <w:pPr>
        <w:spacing w:line="276" w:lineRule="auto"/>
        <w:ind w:left="426" w:hanging="426"/>
        <w:jc w:val="both"/>
        <w:outlineLvl w:val="0"/>
        <w:rPr>
          <w:rStyle w:val="Strong"/>
          <w:szCs w:val="24"/>
          <w:lang w:val="en-GB"/>
        </w:rPr>
      </w:pPr>
      <w:r w:rsidRPr="00E06F49">
        <w:rPr>
          <w:rStyle w:val="Strong"/>
          <w:szCs w:val="24"/>
          <w:lang w:val="en-GB"/>
        </w:rPr>
        <w:t xml:space="preserve">14. </w:t>
      </w:r>
      <w:r w:rsidR="00584BF4" w:rsidRPr="00E06F49">
        <w:rPr>
          <w:rStyle w:val="Strong"/>
          <w:szCs w:val="24"/>
          <w:lang w:val="en-GB"/>
        </w:rPr>
        <w:tab/>
      </w:r>
      <w:r w:rsidR="006F5FD0" w:rsidRPr="00E06F49">
        <w:rPr>
          <w:rStyle w:val="Strong"/>
          <w:szCs w:val="24"/>
          <w:lang w:val="en-GB"/>
        </w:rPr>
        <w:t xml:space="preserve">Data e </w:t>
      </w:r>
      <w:proofErr w:type="spellStart"/>
      <w:r w:rsidR="006F5FD0" w:rsidRPr="00E06F49">
        <w:rPr>
          <w:rStyle w:val="Strong"/>
          <w:szCs w:val="24"/>
          <w:lang w:val="en-GB"/>
        </w:rPr>
        <w:t>përkohshme</w:t>
      </w:r>
      <w:proofErr w:type="spellEnd"/>
      <w:r w:rsidR="006F5FD0" w:rsidRPr="00E06F49">
        <w:rPr>
          <w:rStyle w:val="Strong"/>
          <w:szCs w:val="24"/>
          <w:lang w:val="en-GB"/>
        </w:rPr>
        <w:t xml:space="preserve"> e </w:t>
      </w:r>
      <w:proofErr w:type="spellStart"/>
      <w:r w:rsidR="006F5FD0" w:rsidRPr="00E06F49">
        <w:rPr>
          <w:rStyle w:val="Strong"/>
          <w:szCs w:val="24"/>
          <w:lang w:val="en-GB"/>
        </w:rPr>
        <w:t>fillimit</w:t>
      </w:r>
      <w:proofErr w:type="spellEnd"/>
      <w:r w:rsidR="006F5FD0" w:rsidRPr="00E06F49">
        <w:rPr>
          <w:rStyle w:val="Strong"/>
          <w:szCs w:val="24"/>
          <w:lang w:val="en-GB"/>
        </w:rPr>
        <w:t xml:space="preserve"> </w:t>
      </w:r>
      <w:proofErr w:type="spellStart"/>
      <w:r w:rsidR="006F5FD0" w:rsidRPr="00E06F49">
        <w:rPr>
          <w:rStyle w:val="Strong"/>
          <w:szCs w:val="24"/>
          <w:lang w:val="en-GB"/>
        </w:rPr>
        <w:t>të</w:t>
      </w:r>
      <w:proofErr w:type="spellEnd"/>
      <w:r w:rsidR="006F5FD0" w:rsidRPr="00E06F49">
        <w:rPr>
          <w:rStyle w:val="Strong"/>
          <w:szCs w:val="24"/>
          <w:lang w:val="en-GB"/>
        </w:rPr>
        <w:t xml:space="preserve"> </w:t>
      </w:r>
      <w:proofErr w:type="spellStart"/>
      <w:r w:rsidR="006F5FD0" w:rsidRPr="00E06F49">
        <w:rPr>
          <w:rStyle w:val="Strong"/>
          <w:szCs w:val="24"/>
          <w:lang w:val="en-GB"/>
        </w:rPr>
        <w:t>kontratës</w:t>
      </w:r>
      <w:proofErr w:type="spellEnd"/>
    </w:p>
    <w:p w14:paraId="3E475AB2" w14:textId="7AFBDC7B" w:rsidR="002815E1" w:rsidRPr="00E06F49" w:rsidRDefault="00B17A9A" w:rsidP="00E06F49">
      <w:pPr>
        <w:spacing w:line="276" w:lineRule="auto"/>
        <w:ind w:left="426" w:hanging="426"/>
        <w:jc w:val="both"/>
        <w:outlineLvl w:val="0"/>
        <w:rPr>
          <w:szCs w:val="24"/>
          <w:lang w:val="en-GB"/>
        </w:rPr>
      </w:pPr>
      <w:r w:rsidRPr="00E06F49">
        <w:rPr>
          <w:szCs w:val="24"/>
        </w:rPr>
        <w:t>Pas nënshkrimit të kontratës</w:t>
      </w:r>
      <w:r w:rsidR="00E06F49">
        <w:rPr>
          <w:szCs w:val="24"/>
        </w:rPr>
        <w:t>.</w:t>
      </w:r>
    </w:p>
    <w:p w14:paraId="70B1A4AA" w14:textId="461DE58C" w:rsidR="006F5FD0" w:rsidRPr="00E06F49" w:rsidRDefault="0008338B" w:rsidP="00E06F49">
      <w:pPr>
        <w:spacing w:line="276" w:lineRule="auto"/>
        <w:ind w:left="426" w:hanging="426"/>
        <w:jc w:val="both"/>
        <w:outlineLvl w:val="0"/>
        <w:rPr>
          <w:szCs w:val="24"/>
          <w:lang w:val="en-GB"/>
        </w:rPr>
      </w:pPr>
      <w:r w:rsidRPr="00E06F49">
        <w:rPr>
          <w:rStyle w:val="Strong"/>
          <w:szCs w:val="24"/>
          <w:lang w:val="en-GB"/>
        </w:rPr>
        <w:t xml:space="preserve">15. </w:t>
      </w:r>
      <w:r w:rsidR="00584BF4" w:rsidRPr="00E06F49">
        <w:rPr>
          <w:rStyle w:val="Strong"/>
          <w:szCs w:val="24"/>
          <w:lang w:val="en-GB"/>
        </w:rPr>
        <w:tab/>
      </w:r>
      <w:proofErr w:type="spellStart"/>
      <w:r w:rsidR="005639EC" w:rsidRPr="00E06F49">
        <w:rPr>
          <w:rStyle w:val="Strong"/>
          <w:szCs w:val="24"/>
          <w:lang w:val="en-GB"/>
        </w:rPr>
        <w:t>Periudha</w:t>
      </w:r>
      <w:proofErr w:type="spellEnd"/>
      <w:r w:rsidR="005639EC" w:rsidRPr="00E06F49">
        <w:rPr>
          <w:rStyle w:val="Strong"/>
          <w:szCs w:val="24"/>
          <w:lang w:val="en-GB"/>
        </w:rPr>
        <w:t xml:space="preserve"> e </w:t>
      </w:r>
      <w:proofErr w:type="spellStart"/>
      <w:r w:rsidR="005639EC" w:rsidRPr="00E06F49">
        <w:rPr>
          <w:rStyle w:val="Strong"/>
          <w:szCs w:val="24"/>
          <w:lang w:val="en-GB"/>
        </w:rPr>
        <w:t>zbatimit</w:t>
      </w:r>
      <w:proofErr w:type="spellEnd"/>
      <w:r w:rsidR="005639EC" w:rsidRPr="00E06F49">
        <w:rPr>
          <w:rStyle w:val="Strong"/>
          <w:szCs w:val="24"/>
          <w:lang w:val="en-GB"/>
        </w:rPr>
        <w:t xml:space="preserve"> </w:t>
      </w:r>
      <w:proofErr w:type="spellStart"/>
      <w:r w:rsidR="005639EC" w:rsidRPr="00E06F49">
        <w:rPr>
          <w:rStyle w:val="Strong"/>
          <w:szCs w:val="24"/>
          <w:lang w:val="en-GB"/>
        </w:rPr>
        <w:t>të</w:t>
      </w:r>
      <w:proofErr w:type="spellEnd"/>
      <w:r w:rsidR="005639EC" w:rsidRPr="00E06F49">
        <w:rPr>
          <w:rStyle w:val="Strong"/>
          <w:szCs w:val="24"/>
          <w:lang w:val="en-GB"/>
        </w:rPr>
        <w:t xml:space="preserve"> </w:t>
      </w:r>
      <w:proofErr w:type="spellStart"/>
      <w:r w:rsidR="005639EC" w:rsidRPr="00E06F49">
        <w:rPr>
          <w:rStyle w:val="Strong"/>
          <w:szCs w:val="24"/>
          <w:lang w:val="en-GB"/>
        </w:rPr>
        <w:t>detyrave</w:t>
      </w:r>
      <w:proofErr w:type="spellEnd"/>
    </w:p>
    <w:p w14:paraId="5DB851A8" w14:textId="0641D342" w:rsidR="00B572EA" w:rsidRPr="00E06F49" w:rsidRDefault="00B572EA" w:rsidP="00E06F49">
      <w:pPr>
        <w:widowControl/>
        <w:spacing w:beforeAutospacing="1" w:afterAutospacing="1" w:line="276" w:lineRule="auto"/>
        <w:jc w:val="both"/>
        <w:rPr>
          <w:snapToGrid/>
          <w:szCs w:val="24"/>
        </w:rPr>
      </w:pPr>
      <w:r w:rsidRPr="00E06F49">
        <w:rPr>
          <w:bCs/>
          <w:snapToGrid/>
          <w:szCs w:val="24"/>
        </w:rPr>
        <w:t>Nga data e nënshkrimit të kontratës deri në përfundimin e zbatimit të Projektit SPICE dhe mbylljen e të gjitha detyrimeve të raportim</w:t>
      </w:r>
      <w:r w:rsidR="005A1D05" w:rsidRPr="00E06F49">
        <w:rPr>
          <w:bCs/>
          <w:snapToGrid/>
          <w:szCs w:val="24"/>
        </w:rPr>
        <w:t>eve dhe miratimeve të parashikuara në marrëveshjen e projektit.</w:t>
      </w:r>
    </w:p>
    <w:p w14:paraId="4F369AAE" w14:textId="77777777" w:rsidR="00B572EA" w:rsidRPr="00E06F49" w:rsidRDefault="00B572EA" w:rsidP="00E06F49">
      <w:pPr>
        <w:spacing w:line="276" w:lineRule="auto"/>
        <w:jc w:val="both"/>
        <w:rPr>
          <w:szCs w:val="24"/>
          <w:lang w:val="en-GB"/>
        </w:rPr>
      </w:pPr>
    </w:p>
    <w:p w14:paraId="25048343" w14:textId="398F3834" w:rsidR="006F5FD0" w:rsidRPr="00E06F49" w:rsidRDefault="006F5FD0" w:rsidP="00E06F49">
      <w:pPr>
        <w:spacing w:after="240" w:line="276" w:lineRule="auto"/>
        <w:jc w:val="both"/>
        <w:rPr>
          <w:szCs w:val="24"/>
          <w:lang w:val="en-GB"/>
        </w:rPr>
      </w:pPr>
      <w:r w:rsidRPr="00E06F49">
        <w:rPr>
          <w:rStyle w:val="Strong"/>
          <w:szCs w:val="24"/>
          <w:lang w:val="en-GB"/>
        </w:rPr>
        <w:t xml:space="preserve">KRITERET E PËRZGJEDHJES </w:t>
      </w:r>
    </w:p>
    <w:p w14:paraId="392C793B" w14:textId="37D53532" w:rsidR="006F5FD0" w:rsidRPr="00E06F49" w:rsidRDefault="005639EC" w:rsidP="00E06F49">
      <w:pPr>
        <w:spacing w:after="0" w:line="276" w:lineRule="auto"/>
        <w:ind w:left="425" w:hanging="425"/>
        <w:jc w:val="both"/>
        <w:outlineLvl w:val="0"/>
        <w:rPr>
          <w:rStyle w:val="Strong"/>
          <w:szCs w:val="24"/>
          <w:lang w:val="en-GB"/>
        </w:rPr>
      </w:pPr>
      <w:r w:rsidRPr="00E06F49">
        <w:rPr>
          <w:rStyle w:val="Strong"/>
          <w:szCs w:val="24"/>
          <w:lang w:val="en-GB"/>
        </w:rPr>
        <w:t xml:space="preserve">16. </w:t>
      </w:r>
      <w:r w:rsidR="00584BF4" w:rsidRPr="00E06F49">
        <w:rPr>
          <w:rStyle w:val="Strong"/>
          <w:szCs w:val="24"/>
          <w:lang w:val="en-GB"/>
        </w:rPr>
        <w:tab/>
      </w:r>
      <w:proofErr w:type="spellStart"/>
      <w:r w:rsidR="006F5FD0" w:rsidRPr="00E06F49">
        <w:rPr>
          <w:rStyle w:val="Strong"/>
          <w:szCs w:val="24"/>
          <w:lang w:val="en-GB"/>
        </w:rPr>
        <w:t>Kriteret</w:t>
      </w:r>
      <w:proofErr w:type="spellEnd"/>
      <w:r w:rsidR="006F5FD0" w:rsidRPr="00E06F49">
        <w:rPr>
          <w:rStyle w:val="Strong"/>
          <w:szCs w:val="24"/>
          <w:lang w:val="en-GB"/>
        </w:rPr>
        <w:t xml:space="preserve"> e </w:t>
      </w:r>
      <w:proofErr w:type="spellStart"/>
      <w:r w:rsidR="006F5FD0" w:rsidRPr="00E06F49">
        <w:rPr>
          <w:rStyle w:val="Strong"/>
          <w:szCs w:val="24"/>
          <w:lang w:val="en-GB"/>
        </w:rPr>
        <w:t>përzgjedhjes</w:t>
      </w:r>
      <w:proofErr w:type="spellEnd"/>
    </w:p>
    <w:p w14:paraId="5BE94474" w14:textId="77777777" w:rsidR="009B4D2B" w:rsidRPr="00E06F49" w:rsidRDefault="009B4D2B" w:rsidP="00E06F49">
      <w:pPr>
        <w:widowControl/>
        <w:spacing w:beforeAutospacing="1" w:afterAutospacing="1" w:line="276" w:lineRule="auto"/>
        <w:jc w:val="both"/>
        <w:rPr>
          <w:snapToGrid/>
          <w:szCs w:val="24"/>
          <w:lang w:val="en-GB" w:eastAsia="en-GB"/>
        </w:rPr>
      </w:pPr>
      <w:proofErr w:type="spellStart"/>
      <w:r w:rsidRPr="00E06F49">
        <w:rPr>
          <w:b/>
          <w:bCs/>
          <w:snapToGrid/>
          <w:szCs w:val="24"/>
          <w:lang w:val="en-GB" w:eastAsia="en-GB"/>
        </w:rPr>
        <w:t>Kapaciteti</w:t>
      </w:r>
      <w:proofErr w:type="spellEnd"/>
      <w:r w:rsidRPr="00E06F49">
        <w:rPr>
          <w:b/>
          <w:bCs/>
          <w:snapToGrid/>
          <w:szCs w:val="24"/>
          <w:lang w:val="en-GB" w:eastAsia="en-GB"/>
        </w:rPr>
        <w:t xml:space="preserve"> Teknik </w:t>
      </w:r>
      <w:proofErr w:type="spellStart"/>
      <w:r w:rsidRPr="00E06F49">
        <w:rPr>
          <w:b/>
          <w:bCs/>
          <w:snapToGrid/>
          <w:szCs w:val="24"/>
          <w:lang w:val="en-GB" w:eastAsia="en-GB"/>
        </w:rPr>
        <w:t>dhe</w:t>
      </w:r>
      <w:proofErr w:type="spellEnd"/>
      <w:r w:rsidRPr="00E06F49">
        <w:rPr>
          <w:b/>
          <w:bCs/>
          <w:snapToGrid/>
          <w:szCs w:val="24"/>
          <w:lang w:val="en-GB" w:eastAsia="en-GB"/>
        </w:rPr>
        <w:t xml:space="preserve"> </w:t>
      </w:r>
      <w:proofErr w:type="spellStart"/>
      <w:r w:rsidRPr="00E06F49">
        <w:rPr>
          <w:b/>
          <w:bCs/>
          <w:snapToGrid/>
          <w:szCs w:val="24"/>
          <w:lang w:val="en-GB" w:eastAsia="en-GB"/>
        </w:rPr>
        <w:t>Profesional</w:t>
      </w:r>
      <w:proofErr w:type="spellEnd"/>
    </w:p>
    <w:p w14:paraId="1EF3F72D" w14:textId="77777777" w:rsidR="009B4D2B" w:rsidRPr="00E06F49" w:rsidRDefault="009B4D2B" w:rsidP="00E06F49">
      <w:pPr>
        <w:widowControl/>
        <w:spacing w:beforeAutospacing="1" w:afterAutospacing="1" w:line="276" w:lineRule="auto"/>
        <w:jc w:val="both"/>
        <w:rPr>
          <w:snapToGrid/>
          <w:szCs w:val="24"/>
          <w:lang w:val="en-GB" w:eastAsia="en-GB"/>
        </w:rPr>
      </w:pPr>
      <w:proofErr w:type="spellStart"/>
      <w:r w:rsidRPr="00E06F49">
        <w:rPr>
          <w:snapToGrid/>
          <w:szCs w:val="24"/>
          <w:lang w:val="en-GB" w:eastAsia="en-GB"/>
        </w:rPr>
        <w:t>Ofertuesi</w:t>
      </w:r>
      <w:proofErr w:type="spellEnd"/>
      <w:r w:rsidRPr="00E06F49">
        <w:rPr>
          <w:snapToGrid/>
          <w:szCs w:val="24"/>
          <w:lang w:val="en-GB" w:eastAsia="en-GB"/>
        </w:rPr>
        <w:t xml:space="preserve"> </w:t>
      </w:r>
      <w:proofErr w:type="spellStart"/>
      <w:r w:rsidRPr="00E06F49">
        <w:rPr>
          <w:snapToGrid/>
          <w:szCs w:val="24"/>
          <w:lang w:val="en-GB" w:eastAsia="en-GB"/>
        </w:rPr>
        <w:t>duhet</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demonstrojë</w:t>
      </w:r>
      <w:proofErr w:type="spellEnd"/>
      <w:r w:rsidRPr="00E06F49">
        <w:rPr>
          <w:snapToGrid/>
          <w:szCs w:val="24"/>
          <w:lang w:val="en-GB" w:eastAsia="en-GB"/>
        </w:rPr>
        <w:t>:</w:t>
      </w:r>
    </w:p>
    <w:p w14:paraId="20B4AD1A" w14:textId="78144866" w:rsidR="00DC5E20" w:rsidRPr="00E06F49" w:rsidRDefault="00DC5E20" w:rsidP="00E06F49">
      <w:pPr>
        <w:pStyle w:val="ListParagraph"/>
        <w:widowControl/>
        <w:numPr>
          <w:ilvl w:val="0"/>
          <w:numId w:val="10"/>
        </w:numPr>
        <w:spacing w:beforeAutospacing="1" w:afterAutospacing="1" w:line="276" w:lineRule="auto"/>
        <w:jc w:val="both"/>
        <w:rPr>
          <w:snapToGrid/>
          <w:szCs w:val="24"/>
          <w:lang w:val="en-GB" w:eastAsia="en-GB"/>
        </w:rPr>
      </w:pPr>
      <w:proofErr w:type="spellStart"/>
      <w:r w:rsidRPr="00E06F49">
        <w:rPr>
          <w:snapToGrid/>
          <w:szCs w:val="24"/>
          <w:lang w:val="en-GB" w:eastAsia="en-GB"/>
        </w:rPr>
        <w:t>Përvojë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programe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financuara</w:t>
      </w:r>
      <w:proofErr w:type="spellEnd"/>
      <w:r w:rsidRPr="00E06F49">
        <w:rPr>
          <w:snapToGrid/>
          <w:szCs w:val="24"/>
          <w:lang w:val="en-GB" w:eastAsia="en-GB"/>
        </w:rPr>
        <w:t xml:space="preserve"> </w:t>
      </w:r>
      <w:proofErr w:type="spellStart"/>
      <w:r w:rsidRPr="00E06F49">
        <w:rPr>
          <w:snapToGrid/>
          <w:szCs w:val="24"/>
          <w:lang w:val="en-GB" w:eastAsia="en-GB"/>
        </w:rPr>
        <w:t>nga</w:t>
      </w:r>
      <w:proofErr w:type="spellEnd"/>
      <w:r w:rsidRPr="00E06F49">
        <w:rPr>
          <w:snapToGrid/>
          <w:szCs w:val="24"/>
          <w:lang w:val="en-GB" w:eastAsia="en-GB"/>
        </w:rPr>
        <w:t xml:space="preserve"> BE-</w:t>
      </w:r>
      <w:proofErr w:type="spellStart"/>
      <w:r w:rsidRPr="00E06F49">
        <w:rPr>
          <w:snapToGrid/>
          <w:szCs w:val="24"/>
          <w:lang w:val="en-GB" w:eastAsia="en-GB"/>
        </w:rPr>
        <w:t>ja</w:t>
      </w:r>
      <w:proofErr w:type="spellEnd"/>
      <w:r w:rsidRPr="00E06F49">
        <w:rPr>
          <w:snapToGrid/>
          <w:szCs w:val="24"/>
          <w:lang w:val="en-GB" w:eastAsia="en-GB"/>
        </w:rPr>
        <w:t xml:space="preserve">, </w:t>
      </w:r>
      <w:proofErr w:type="spellStart"/>
      <w:r w:rsidRPr="00E06F49">
        <w:rPr>
          <w:snapToGrid/>
          <w:szCs w:val="24"/>
          <w:lang w:val="en-GB" w:eastAsia="en-GB"/>
        </w:rPr>
        <w:t>veçanërisht</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Interreg, IPA </w:t>
      </w:r>
      <w:proofErr w:type="spellStart"/>
      <w:r w:rsidRPr="00E06F49">
        <w:rPr>
          <w:snapToGrid/>
          <w:szCs w:val="24"/>
          <w:lang w:val="en-GB" w:eastAsia="en-GB"/>
        </w:rPr>
        <w:t>ose</w:t>
      </w:r>
      <w:proofErr w:type="spellEnd"/>
      <w:r w:rsidRPr="00E06F49">
        <w:rPr>
          <w:snapToGrid/>
          <w:szCs w:val="24"/>
          <w:lang w:val="en-GB" w:eastAsia="en-GB"/>
        </w:rPr>
        <w:t xml:space="preserve"> </w:t>
      </w:r>
      <w:proofErr w:type="spellStart"/>
      <w:r w:rsidRPr="00E06F49">
        <w:rPr>
          <w:snapToGrid/>
          <w:szCs w:val="24"/>
          <w:lang w:val="en-GB" w:eastAsia="en-GB"/>
        </w:rPr>
        <w:t>projekte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ngjashme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bashkëpunimit</w:t>
      </w:r>
      <w:proofErr w:type="spellEnd"/>
      <w:r w:rsidRPr="00E06F49">
        <w:rPr>
          <w:snapToGrid/>
          <w:szCs w:val="24"/>
          <w:lang w:val="en-GB" w:eastAsia="en-GB"/>
        </w:rPr>
        <w:t xml:space="preserve"> territorial.</w:t>
      </w:r>
    </w:p>
    <w:p w14:paraId="4E616F86" w14:textId="445BD697" w:rsidR="00DC5E20" w:rsidRPr="00E06F49" w:rsidRDefault="00DC5E20" w:rsidP="00E06F49">
      <w:pPr>
        <w:pStyle w:val="ListParagraph"/>
        <w:widowControl/>
        <w:numPr>
          <w:ilvl w:val="0"/>
          <w:numId w:val="10"/>
        </w:numPr>
        <w:spacing w:beforeAutospacing="1" w:afterAutospacing="1" w:line="276" w:lineRule="auto"/>
        <w:jc w:val="both"/>
        <w:rPr>
          <w:snapToGrid/>
          <w:szCs w:val="24"/>
          <w:lang w:val="en-GB" w:eastAsia="en-GB"/>
        </w:rPr>
      </w:pPr>
      <w:proofErr w:type="spellStart"/>
      <w:r w:rsidRPr="00E06F49">
        <w:rPr>
          <w:snapToGrid/>
          <w:szCs w:val="24"/>
          <w:lang w:val="en-GB" w:eastAsia="en-GB"/>
        </w:rPr>
        <w:t>Ekspertizë</w:t>
      </w:r>
      <w:proofErr w:type="spellEnd"/>
      <w:r w:rsidRPr="00E06F49">
        <w:rPr>
          <w:snapToGrid/>
          <w:szCs w:val="24"/>
          <w:lang w:val="en-GB" w:eastAsia="en-GB"/>
        </w:rPr>
        <w:t xml:space="preserve"> e </w:t>
      </w:r>
      <w:proofErr w:type="spellStart"/>
      <w:r w:rsidRPr="00E06F49">
        <w:rPr>
          <w:snapToGrid/>
          <w:szCs w:val="24"/>
          <w:lang w:val="en-GB" w:eastAsia="en-GB"/>
        </w:rPr>
        <w:t>fortë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menaxhimin</w:t>
      </w:r>
      <w:proofErr w:type="spellEnd"/>
      <w:r w:rsidRPr="00E06F49">
        <w:rPr>
          <w:snapToGrid/>
          <w:szCs w:val="24"/>
          <w:lang w:val="en-GB" w:eastAsia="en-GB"/>
        </w:rPr>
        <w:t xml:space="preserve"> e </w:t>
      </w:r>
      <w:proofErr w:type="spellStart"/>
      <w:r w:rsidRPr="00E06F49">
        <w:rPr>
          <w:snapToGrid/>
          <w:szCs w:val="24"/>
          <w:lang w:val="en-GB" w:eastAsia="en-GB"/>
        </w:rPr>
        <w:t>projekteve</w:t>
      </w:r>
      <w:proofErr w:type="spellEnd"/>
      <w:r w:rsidRPr="00E06F49">
        <w:rPr>
          <w:snapToGrid/>
          <w:szCs w:val="24"/>
          <w:lang w:val="en-GB" w:eastAsia="en-GB"/>
        </w:rPr>
        <w:t xml:space="preserve">, duke </w:t>
      </w:r>
      <w:proofErr w:type="spellStart"/>
      <w:r w:rsidRPr="00E06F49">
        <w:rPr>
          <w:snapToGrid/>
          <w:szCs w:val="24"/>
          <w:lang w:val="en-GB" w:eastAsia="en-GB"/>
        </w:rPr>
        <w:t>përfshirë</w:t>
      </w:r>
      <w:proofErr w:type="spellEnd"/>
      <w:r w:rsidRPr="00E06F49">
        <w:rPr>
          <w:snapToGrid/>
          <w:szCs w:val="24"/>
          <w:lang w:val="en-GB" w:eastAsia="en-GB"/>
        </w:rPr>
        <w:t xml:space="preserve"> </w:t>
      </w:r>
      <w:proofErr w:type="spellStart"/>
      <w:r w:rsidRPr="00E06F49">
        <w:rPr>
          <w:snapToGrid/>
          <w:szCs w:val="24"/>
          <w:lang w:val="en-GB" w:eastAsia="en-GB"/>
        </w:rPr>
        <w:t>koordinimin</w:t>
      </w:r>
      <w:proofErr w:type="spellEnd"/>
      <w:r w:rsidRPr="00E06F49">
        <w:rPr>
          <w:snapToGrid/>
          <w:szCs w:val="24"/>
          <w:lang w:val="en-GB" w:eastAsia="en-GB"/>
        </w:rPr>
        <w:t xml:space="preserve">, </w:t>
      </w:r>
      <w:proofErr w:type="spellStart"/>
      <w:r w:rsidRPr="00E06F49">
        <w:rPr>
          <w:snapToGrid/>
          <w:szCs w:val="24"/>
          <w:lang w:val="en-GB" w:eastAsia="en-GB"/>
        </w:rPr>
        <w:t>zbatimin</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monitorimin</w:t>
      </w:r>
      <w:proofErr w:type="spellEnd"/>
      <w:r w:rsidRPr="00E06F49">
        <w:rPr>
          <w:snapToGrid/>
          <w:szCs w:val="24"/>
          <w:lang w:val="en-GB" w:eastAsia="en-GB"/>
        </w:rPr>
        <w:t xml:space="preserve"> e </w:t>
      </w:r>
      <w:proofErr w:type="spellStart"/>
      <w:r w:rsidRPr="00E06F49">
        <w:rPr>
          <w:snapToGrid/>
          <w:szCs w:val="24"/>
          <w:lang w:val="en-GB" w:eastAsia="en-GB"/>
        </w:rPr>
        <w:t>projekteve</w:t>
      </w:r>
      <w:proofErr w:type="spellEnd"/>
      <w:r w:rsidRPr="00E06F49">
        <w:rPr>
          <w:snapToGrid/>
          <w:szCs w:val="24"/>
          <w:lang w:val="en-GB" w:eastAsia="en-GB"/>
        </w:rPr>
        <w:t xml:space="preserve"> me </w:t>
      </w:r>
      <w:proofErr w:type="spellStart"/>
      <w:r w:rsidRPr="00E06F49">
        <w:rPr>
          <w:snapToGrid/>
          <w:szCs w:val="24"/>
          <w:lang w:val="en-GB" w:eastAsia="en-GB"/>
        </w:rPr>
        <w:t>shumë</w:t>
      </w:r>
      <w:proofErr w:type="spellEnd"/>
      <w:r w:rsidRPr="00E06F49">
        <w:rPr>
          <w:snapToGrid/>
          <w:szCs w:val="24"/>
          <w:lang w:val="en-GB" w:eastAsia="en-GB"/>
        </w:rPr>
        <w:t xml:space="preserve"> </w:t>
      </w:r>
      <w:proofErr w:type="spellStart"/>
      <w:r w:rsidRPr="00E06F49">
        <w:rPr>
          <w:snapToGrid/>
          <w:szCs w:val="24"/>
          <w:lang w:val="en-GB" w:eastAsia="en-GB"/>
        </w:rPr>
        <w:t>partnerë</w:t>
      </w:r>
      <w:proofErr w:type="spellEnd"/>
      <w:r w:rsidRPr="00E06F49">
        <w:rPr>
          <w:snapToGrid/>
          <w:szCs w:val="24"/>
          <w:lang w:val="en-GB" w:eastAsia="en-GB"/>
        </w:rPr>
        <w:t>.</w:t>
      </w:r>
    </w:p>
    <w:p w14:paraId="0B00408C" w14:textId="38E49218" w:rsidR="00DC5E20" w:rsidRPr="00E06F49" w:rsidRDefault="00DC5E20" w:rsidP="00E06F49">
      <w:pPr>
        <w:pStyle w:val="ListParagraph"/>
        <w:widowControl/>
        <w:numPr>
          <w:ilvl w:val="0"/>
          <w:numId w:val="10"/>
        </w:numPr>
        <w:spacing w:beforeAutospacing="1" w:afterAutospacing="1" w:line="276" w:lineRule="auto"/>
        <w:jc w:val="both"/>
        <w:rPr>
          <w:snapToGrid/>
          <w:szCs w:val="24"/>
          <w:lang w:val="en-GB" w:eastAsia="en-GB"/>
        </w:rPr>
      </w:pPr>
      <w:proofErr w:type="spellStart"/>
      <w:r w:rsidRPr="00E06F49">
        <w:rPr>
          <w:snapToGrid/>
          <w:szCs w:val="24"/>
          <w:lang w:val="en-GB" w:eastAsia="en-GB"/>
        </w:rPr>
        <w:t>Kapacitet</w:t>
      </w:r>
      <w:proofErr w:type="spellEnd"/>
      <w:r w:rsidRPr="00E06F49">
        <w:rPr>
          <w:snapToGrid/>
          <w:szCs w:val="24"/>
          <w:lang w:val="en-GB" w:eastAsia="en-GB"/>
        </w:rPr>
        <w:t xml:space="preserve"> </w:t>
      </w:r>
      <w:proofErr w:type="spellStart"/>
      <w:r w:rsidRPr="00E06F49">
        <w:rPr>
          <w:snapToGrid/>
          <w:szCs w:val="24"/>
          <w:lang w:val="en-GB" w:eastAsia="en-GB"/>
        </w:rPr>
        <w:t>i</w:t>
      </w:r>
      <w:proofErr w:type="spellEnd"/>
      <w:r w:rsidRPr="00E06F49">
        <w:rPr>
          <w:snapToGrid/>
          <w:szCs w:val="24"/>
          <w:lang w:val="en-GB" w:eastAsia="en-GB"/>
        </w:rPr>
        <w:t xml:space="preserve"> </w:t>
      </w:r>
      <w:proofErr w:type="spellStart"/>
      <w:r w:rsidRPr="00E06F49">
        <w:rPr>
          <w:snapToGrid/>
          <w:szCs w:val="24"/>
          <w:lang w:val="en-GB" w:eastAsia="en-GB"/>
        </w:rPr>
        <w:t>demonstruar</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menaxhimin</w:t>
      </w:r>
      <w:proofErr w:type="spellEnd"/>
      <w:r w:rsidRPr="00E06F49">
        <w:rPr>
          <w:snapToGrid/>
          <w:szCs w:val="24"/>
          <w:lang w:val="en-GB" w:eastAsia="en-GB"/>
        </w:rPr>
        <w:t xml:space="preserve"> </w:t>
      </w:r>
      <w:proofErr w:type="spellStart"/>
      <w:r w:rsidRPr="00E06F49">
        <w:rPr>
          <w:snapToGrid/>
          <w:szCs w:val="24"/>
          <w:lang w:val="en-GB" w:eastAsia="en-GB"/>
        </w:rPr>
        <w:t>financiar</w:t>
      </w:r>
      <w:proofErr w:type="spellEnd"/>
      <w:r w:rsidRPr="00E06F49">
        <w:rPr>
          <w:snapToGrid/>
          <w:szCs w:val="24"/>
          <w:lang w:val="en-GB" w:eastAsia="en-GB"/>
        </w:rPr>
        <w:t xml:space="preserve">, </w:t>
      </w:r>
      <w:proofErr w:type="spellStart"/>
      <w:r w:rsidRPr="00E06F49">
        <w:rPr>
          <w:snapToGrid/>
          <w:szCs w:val="24"/>
          <w:lang w:val="en-GB" w:eastAsia="en-GB"/>
        </w:rPr>
        <w:t>buxhetimin</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raportimin</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përputhje</w:t>
      </w:r>
      <w:proofErr w:type="spellEnd"/>
      <w:r w:rsidRPr="00E06F49">
        <w:rPr>
          <w:snapToGrid/>
          <w:szCs w:val="24"/>
          <w:lang w:val="en-GB" w:eastAsia="en-GB"/>
        </w:rPr>
        <w:t xml:space="preserve"> me </w:t>
      </w:r>
      <w:proofErr w:type="spellStart"/>
      <w:r w:rsidRPr="00E06F49">
        <w:rPr>
          <w:snapToGrid/>
          <w:szCs w:val="24"/>
          <w:lang w:val="en-GB" w:eastAsia="en-GB"/>
        </w:rPr>
        <w:t>rregullat</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procedurat</w:t>
      </w:r>
      <w:proofErr w:type="spellEnd"/>
      <w:r w:rsidRPr="00E06F49">
        <w:rPr>
          <w:snapToGrid/>
          <w:szCs w:val="24"/>
          <w:lang w:val="en-GB" w:eastAsia="en-GB"/>
        </w:rPr>
        <w:t xml:space="preserve"> e BE-</w:t>
      </w:r>
      <w:proofErr w:type="spellStart"/>
      <w:r w:rsidRPr="00E06F49">
        <w:rPr>
          <w:snapToGrid/>
          <w:szCs w:val="24"/>
          <w:lang w:val="en-GB" w:eastAsia="en-GB"/>
        </w:rPr>
        <w:t>së</w:t>
      </w:r>
      <w:proofErr w:type="spellEnd"/>
      <w:r w:rsidRPr="00E06F49">
        <w:rPr>
          <w:snapToGrid/>
          <w:szCs w:val="24"/>
          <w:lang w:val="en-GB" w:eastAsia="en-GB"/>
        </w:rPr>
        <w:t>.</w:t>
      </w:r>
    </w:p>
    <w:p w14:paraId="3A63C941" w14:textId="47D55A70" w:rsidR="00E06F49" w:rsidRPr="00E06F49" w:rsidRDefault="00DC5E20" w:rsidP="00E06F49">
      <w:pPr>
        <w:pStyle w:val="ListParagraph"/>
        <w:widowControl/>
        <w:numPr>
          <w:ilvl w:val="0"/>
          <w:numId w:val="10"/>
        </w:numPr>
        <w:spacing w:beforeAutospacing="1" w:afterAutospacing="1" w:line="276" w:lineRule="auto"/>
        <w:jc w:val="both"/>
        <w:rPr>
          <w:snapToGrid/>
          <w:szCs w:val="24"/>
          <w:lang w:val="en-GB" w:eastAsia="en-GB"/>
        </w:rPr>
      </w:pPr>
      <w:proofErr w:type="spellStart"/>
      <w:r w:rsidRPr="00E06F49">
        <w:rPr>
          <w:snapToGrid/>
          <w:szCs w:val="24"/>
          <w:lang w:val="en-GB" w:eastAsia="en-GB"/>
        </w:rPr>
        <w:t>Përvojë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hartimin</w:t>
      </w:r>
      <w:proofErr w:type="spellEnd"/>
      <w:r w:rsidRPr="00E06F49">
        <w:rPr>
          <w:snapToGrid/>
          <w:szCs w:val="24"/>
          <w:lang w:val="en-GB" w:eastAsia="en-GB"/>
        </w:rPr>
        <w:t xml:space="preserve"> e </w:t>
      </w:r>
      <w:proofErr w:type="spellStart"/>
      <w:r w:rsidRPr="00E06F49">
        <w:rPr>
          <w:snapToGrid/>
          <w:szCs w:val="24"/>
          <w:lang w:val="en-GB" w:eastAsia="en-GB"/>
        </w:rPr>
        <w:t>raporteve</w:t>
      </w:r>
      <w:proofErr w:type="spellEnd"/>
      <w:r w:rsidRPr="00E06F49">
        <w:rPr>
          <w:snapToGrid/>
          <w:szCs w:val="24"/>
          <w:lang w:val="en-GB" w:eastAsia="en-GB"/>
        </w:rPr>
        <w:t xml:space="preserve"> </w:t>
      </w:r>
      <w:proofErr w:type="spellStart"/>
      <w:r w:rsidRPr="00E06F49">
        <w:rPr>
          <w:snapToGrid/>
          <w:szCs w:val="24"/>
          <w:lang w:val="en-GB" w:eastAsia="en-GB"/>
        </w:rPr>
        <w:t>teknike</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narrative, </w:t>
      </w:r>
      <w:proofErr w:type="spellStart"/>
      <w:r w:rsidRPr="00E06F49">
        <w:rPr>
          <w:snapToGrid/>
          <w:szCs w:val="24"/>
          <w:lang w:val="en-GB" w:eastAsia="en-GB"/>
        </w:rPr>
        <w:t>si</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sigurimin</w:t>
      </w:r>
      <w:proofErr w:type="spellEnd"/>
      <w:r w:rsidRPr="00E06F49">
        <w:rPr>
          <w:snapToGrid/>
          <w:szCs w:val="24"/>
          <w:lang w:val="en-GB" w:eastAsia="en-GB"/>
        </w:rPr>
        <w:t xml:space="preserve"> e </w:t>
      </w:r>
      <w:proofErr w:type="spellStart"/>
      <w:r w:rsidRPr="00E06F49">
        <w:rPr>
          <w:snapToGrid/>
          <w:szCs w:val="24"/>
          <w:lang w:val="en-GB" w:eastAsia="en-GB"/>
        </w:rPr>
        <w:t>pajtueshmërisë</w:t>
      </w:r>
      <w:proofErr w:type="spellEnd"/>
      <w:r w:rsidRPr="00E06F49">
        <w:rPr>
          <w:snapToGrid/>
          <w:szCs w:val="24"/>
          <w:lang w:val="en-GB" w:eastAsia="en-GB"/>
        </w:rPr>
        <w:t xml:space="preserve"> me </w:t>
      </w:r>
      <w:proofErr w:type="spellStart"/>
      <w:r w:rsidRPr="00E06F49">
        <w:rPr>
          <w:snapToGrid/>
          <w:szCs w:val="24"/>
          <w:lang w:val="en-GB" w:eastAsia="en-GB"/>
        </w:rPr>
        <w:t>detyrimet</w:t>
      </w:r>
      <w:proofErr w:type="spellEnd"/>
      <w:r w:rsidRPr="00E06F49">
        <w:rPr>
          <w:snapToGrid/>
          <w:szCs w:val="24"/>
          <w:lang w:val="en-GB" w:eastAsia="en-GB"/>
        </w:rPr>
        <w:t xml:space="preserve"> </w:t>
      </w:r>
      <w:proofErr w:type="spellStart"/>
      <w:r w:rsidRPr="00E06F49">
        <w:rPr>
          <w:snapToGrid/>
          <w:szCs w:val="24"/>
          <w:lang w:val="en-GB" w:eastAsia="en-GB"/>
        </w:rPr>
        <w:t>kontraktuale</w:t>
      </w:r>
      <w:proofErr w:type="spellEnd"/>
      <w:r w:rsidRPr="00E06F49">
        <w:rPr>
          <w:snapToGrid/>
          <w:szCs w:val="24"/>
          <w:lang w:val="en-GB" w:eastAsia="en-GB"/>
        </w:rPr>
        <w:t>.</w:t>
      </w:r>
    </w:p>
    <w:p w14:paraId="51B3D9D9" w14:textId="426631EE" w:rsidR="00E06F49" w:rsidRPr="00E06F49" w:rsidRDefault="00E06F49" w:rsidP="00E06F49">
      <w:pPr>
        <w:pStyle w:val="ListParagraph"/>
        <w:widowControl/>
        <w:numPr>
          <w:ilvl w:val="0"/>
          <w:numId w:val="10"/>
        </w:numPr>
        <w:spacing w:beforeAutospacing="1" w:afterAutospacing="1" w:line="276" w:lineRule="auto"/>
        <w:jc w:val="both"/>
        <w:rPr>
          <w:snapToGrid/>
          <w:szCs w:val="24"/>
          <w:lang w:val="en-GB" w:eastAsia="en-GB"/>
        </w:rPr>
      </w:pPr>
      <w:r w:rsidRPr="00E06F49">
        <w:rPr>
          <w:snapToGrid/>
          <w:szCs w:val="24"/>
          <w:lang w:eastAsia="en-GB"/>
        </w:rPr>
        <w:t>Eksperiencë në angazhimin e palëve të interesuara, koordinimin me institucionet publike dhe lehtësimin e proceseve të bashkëpunimit dhe koordinimit institucional.</w:t>
      </w:r>
    </w:p>
    <w:p w14:paraId="0B0ECEB9" w14:textId="7BB92C06" w:rsidR="00DC5E20" w:rsidRPr="00E06F49" w:rsidRDefault="00DC5E20" w:rsidP="00E06F49">
      <w:pPr>
        <w:widowControl/>
        <w:spacing w:beforeAutospacing="1" w:afterAutospacing="1" w:line="276" w:lineRule="auto"/>
        <w:jc w:val="both"/>
        <w:rPr>
          <w:snapToGrid/>
          <w:szCs w:val="24"/>
          <w:lang w:val="en-GB" w:eastAsia="en-GB"/>
        </w:rPr>
      </w:pPr>
    </w:p>
    <w:p w14:paraId="521D5890" w14:textId="77777777" w:rsidR="00DC5E20" w:rsidRPr="00E06F49" w:rsidRDefault="00DC5E20" w:rsidP="00E06F49">
      <w:pPr>
        <w:widowControl/>
        <w:spacing w:beforeAutospacing="1" w:afterAutospacing="1" w:line="276" w:lineRule="auto"/>
        <w:jc w:val="both"/>
        <w:rPr>
          <w:b/>
          <w:bCs/>
          <w:snapToGrid/>
          <w:szCs w:val="24"/>
          <w:lang w:val="en-GB" w:eastAsia="en-GB"/>
        </w:rPr>
      </w:pPr>
      <w:proofErr w:type="spellStart"/>
      <w:r w:rsidRPr="00E06F49">
        <w:rPr>
          <w:b/>
          <w:bCs/>
          <w:snapToGrid/>
          <w:szCs w:val="24"/>
          <w:lang w:val="en-GB" w:eastAsia="en-GB"/>
        </w:rPr>
        <w:t>Përvojë</w:t>
      </w:r>
      <w:proofErr w:type="spellEnd"/>
      <w:r w:rsidRPr="00E06F49">
        <w:rPr>
          <w:b/>
          <w:bCs/>
          <w:snapToGrid/>
          <w:szCs w:val="24"/>
          <w:lang w:val="en-GB" w:eastAsia="en-GB"/>
        </w:rPr>
        <w:t xml:space="preserve"> </w:t>
      </w:r>
      <w:proofErr w:type="spellStart"/>
      <w:r w:rsidRPr="00E06F49">
        <w:rPr>
          <w:b/>
          <w:bCs/>
          <w:snapToGrid/>
          <w:szCs w:val="24"/>
          <w:lang w:val="en-GB" w:eastAsia="en-GB"/>
        </w:rPr>
        <w:t>specifike</w:t>
      </w:r>
      <w:proofErr w:type="spellEnd"/>
      <w:r w:rsidRPr="00E06F49">
        <w:rPr>
          <w:b/>
          <w:bCs/>
          <w:snapToGrid/>
          <w:szCs w:val="24"/>
          <w:lang w:val="en-GB" w:eastAsia="en-GB"/>
        </w:rPr>
        <w:t xml:space="preserve"> </w:t>
      </w:r>
      <w:proofErr w:type="spellStart"/>
      <w:r w:rsidRPr="00E06F49">
        <w:rPr>
          <w:b/>
          <w:bCs/>
          <w:snapToGrid/>
          <w:szCs w:val="24"/>
          <w:lang w:val="en-GB" w:eastAsia="en-GB"/>
        </w:rPr>
        <w:t>profesionale</w:t>
      </w:r>
      <w:proofErr w:type="spellEnd"/>
    </w:p>
    <w:p w14:paraId="4ADB5F7C"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Minimum 3 </w:t>
      </w:r>
      <w:proofErr w:type="spellStart"/>
      <w:r w:rsidRPr="00E06F49">
        <w:rPr>
          <w:snapToGrid/>
          <w:szCs w:val="24"/>
          <w:lang w:val="en-GB" w:eastAsia="en-GB"/>
        </w:rPr>
        <w:t>vjet</w:t>
      </w:r>
      <w:proofErr w:type="spellEnd"/>
      <w:r w:rsidRPr="00E06F49">
        <w:rPr>
          <w:snapToGrid/>
          <w:szCs w:val="24"/>
          <w:lang w:val="en-GB" w:eastAsia="en-GB"/>
        </w:rPr>
        <w:t xml:space="preserve"> </w:t>
      </w:r>
      <w:proofErr w:type="spellStart"/>
      <w:r w:rsidRPr="00E06F49">
        <w:rPr>
          <w:snapToGrid/>
          <w:szCs w:val="24"/>
          <w:lang w:val="en-GB" w:eastAsia="en-GB"/>
        </w:rPr>
        <w:t>përvojë</w:t>
      </w:r>
      <w:proofErr w:type="spellEnd"/>
      <w:r w:rsidRPr="00E06F49">
        <w:rPr>
          <w:snapToGrid/>
          <w:szCs w:val="24"/>
          <w:lang w:val="en-GB" w:eastAsia="en-GB"/>
        </w:rPr>
        <w:t xml:space="preserve"> </w:t>
      </w:r>
      <w:proofErr w:type="spellStart"/>
      <w:r w:rsidRPr="00E06F49">
        <w:rPr>
          <w:snapToGrid/>
          <w:szCs w:val="24"/>
          <w:lang w:val="en-GB" w:eastAsia="en-GB"/>
        </w:rPr>
        <w:t>profesionale</w:t>
      </w:r>
      <w:proofErr w:type="spellEnd"/>
      <w:r w:rsidRPr="00E06F49">
        <w:rPr>
          <w:snapToGrid/>
          <w:szCs w:val="24"/>
          <w:lang w:val="en-GB" w:eastAsia="en-GB"/>
        </w:rPr>
        <w:t>.</w:t>
      </w:r>
    </w:p>
    <w:p w14:paraId="5CEAE359"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Përvojë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projekte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financuara</w:t>
      </w:r>
      <w:proofErr w:type="spellEnd"/>
      <w:r w:rsidRPr="00E06F49">
        <w:rPr>
          <w:snapToGrid/>
          <w:szCs w:val="24"/>
          <w:lang w:val="en-GB" w:eastAsia="en-GB"/>
        </w:rPr>
        <w:t xml:space="preserve"> </w:t>
      </w:r>
      <w:proofErr w:type="spellStart"/>
      <w:r w:rsidRPr="00E06F49">
        <w:rPr>
          <w:snapToGrid/>
          <w:szCs w:val="24"/>
          <w:lang w:val="en-GB" w:eastAsia="en-GB"/>
        </w:rPr>
        <w:t>nga</w:t>
      </w:r>
      <w:proofErr w:type="spellEnd"/>
      <w:r w:rsidRPr="00E06F49">
        <w:rPr>
          <w:snapToGrid/>
          <w:szCs w:val="24"/>
          <w:lang w:val="en-GB" w:eastAsia="en-GB"/>
        </w:rPr>
        <w:t xml:space="preserve"> BE-</w:t>
      </w:r>
      <w:proofErr w:type="spellStart"/>
      <w:r w:rsidRPr="00E06F49">
        <w:rPr>
          <w:snapToGrid/>
          <w:szCs w:val="24"/>
          <w:lang w:val="en-GB" w:eastAsia="en-GB"/>
        </w:rPr>
        <w:t>ja</w:t>
      </w:r>
      <w:proofErr w:type="spellEnd"/>
      <w:r w:rsidRPr="00E06F49">
        <w:rPr>
          <w:snapToGrid/>
          <w:szCs w:val="24"/>
          <w:lang w:val="en-GB" w:eastAsia="en-GB"/>
        </w:rPr>
        <w:t>.</w:t>
      </w:r>
    </w:p>
    <w:p w14:paraId="3A20BC3A"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Përvojë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programe</w:t>
      </w:r>
      <w:proofErr w:type="spellEnd"/>
      <w:r w:rsidRPr="00E06F49">
        <w:rPr>
          <w:snapToGrid/>
          <w:szCs w:val="24"/>
          <w:lang w:val="en-GB" w:eastAsia="en-GB"/>
        </w:rPr>
        <w:t xml:space="preserve"> Interreg, IPA </w:t>
      </w:r>
      <w:proofErr w:type="spellStart"/>
      <w:r w:rsidRPr="00E06F49">
        <w:rPr>
          <w:snapToGrid/>
          <w:szCs w:val="24"/>
          <w:lang w:val="en-GB" w:eastAsia="en-GB"/>
        </w:rPr>
        <w:t>ose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ngjashme</w:t>
      </w:r>
      <w:proofErr w:type="spellEnd"/>
      <w:r w:rsidRPr="00E06F49">
        <w:rPr>
          <w:snapToGrid/>
          <w:szCs w:val="24"/>
          <w:lang w:val="en-GB" w:eastAsia="en-GB"/>
        </w:rPr>
        <w:t>.</w:t>
      </w:r>
    </w:p>
    <w:p w14:paraId="14E1D052"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Përvojë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monitorimin</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raportimin</w:t>
      </w:r>
      <w:proofErr w:type="spellEnd"/>
      <w:r w:rsidRPr="00E06F49">
        <w:rPr>
          <w:snapToGrid/>
          <w:szCs w:val="24"/>
          <w:lang w:val="en-GB" w:eastAsia="en-GB"/>
        </w:rPr>
        <w:t xml:space="preserve"> </w:t>
      </w:r>
      <w:proofErr w:type="spellStart"/>
      <w:r w:rsidRPr="00E06F49">
        <w:rPr>
          <w:snapToGrid/>
          <w:szCs w:val="24"/>
          <w:lang w:val="en-GB" w:eastAsia="en-GB"/>
        </w:rPr>
        <w:t>financiar</w:t>
      </w:r>
      <w:proofErr w:type="spellEnd"/>
      <w:r w:rsidRPr="00E06F49">
        <w:rPr>
          <w:snapToGrid/>
          <w:szCs w:val="24"/>
          <w:lang w:val="en-GB" w:eastAsia="en-GB"/>
        </w:rPr>
        <w:t>.</w:t>
      </w:r>
    </w:p>
    <w:p w14:paraId="360185B3"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Njohuri</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mira</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metodologjive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menaxhimit</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projekteve</w:t>
      </w:r>
      <w:proofErr w:type="spellEnd"/>
      <w:r w:rsidRPr="00E06F49">
        <w:rPr>
          <w:snapToGrid/>
          <w:szCs w:val="24"/>
          <w:lang w:val="en-GB" w:eastAsia="en-GB"/>
        </w:rPr>
        <w:t>.</w:t>
      </w:r>
    </w:p>
    <w:p w14:paraId="7372E86F"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Njohuri</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mira</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procedurave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prokurimit</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rregullave</w:t>
      </w:r>
      <w:proofErr w:type="spellEnd"/>
      <w:r w:rsidRPr="00E06F49">
        <w:rPr>
          <w:snapToGrid/>
          <w:szCs w:val="24"/>
          <w:lang w:val="en-GB" w:eastAsia="en-GB"/>
        </w:rPr>
        <w:t xml:space="preserve"> PRAG.</w:t>
      </w:r>
    </w:p>
    <w:p w14:paraId="1A4BE44F"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lastRenderedPageBreak/>
        <w:t xml:space="preserve"> </w:t>
      </w:r>
      <w:proofErr w:type="spellStart"/>
      <w:r w:rsidRPr="00E06F49">
        <w:rPr>
          <w:snapToGrid/>
          <w:szCs w:val="24"/>
          <w:lang w:val="en-GB" w:eastAsia="en-GB"/>
        </w:rPr>
        <w:t>Aftësi</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shkëlqyera</w:t>
      </w:r>
      <w:proofErr w:type="spellEnd"/>
      <w:r w:rsidRPr="00E06F49">
        <w:rPr>
          <w:snapToGrid/>
          <w:szCs w:val="24"/>
          <w:lang w:val="en-GB" w:eastAsia="en-GB"/>
        </w:rPr>
        <w:t xml:space="preserve"> </w:t>
      </w:r>
      <w:proofErr w:type="spellStart"/>
      <w:r w:rsidRPr="00E06F49">
        <w:rPr>
          <w:snapToGrid/>
          <w:szCs w:val="24"/>
          <w:lang w:val="en-GB" w:eastAsia="en-GB"/>
        </w:rPr>
        <w:t>komunikimi</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organizative</w:t>
      </w:r>
      <w:proofErr w:type="spellEnd"/>
      <w:r w:rsidRPr="00E06F49">
        <w:rPr>
          <w:snapToGrid/>
          <w:szCs w:val="24"/>
          <w:lang w:val="en-GB" w:eastAsia="en-GB"/>
        </w:rPr>
        <w:t>.</w:t>
      </w:r>
    </w:p>
    <w:p w14:paraId="6C827972" w14:textId="77777777" w:rsidR="00DC5E20" w:rsidRPr="00E06F49" w:rsidRDefault="00DC5E20" w:rsidP="00E06F49">
      <w:pPr>
        <w:widowControl/>
        <w:spacing w:beforeAutospacing="1" w:afterAutospacing="1" w:line="276" w:lineRule="auto"/>
        <w:jc w:val="both"/>
        <w:rPr>
          <w:snapToGrid/>
          <w:szCs w:val="24"/>
          <w:lang w:val="en-GB" w:eastAsia="en-GB"/>
        </w:rPr>
      </w:pPr>
    </w:p>
    <w:p w14:paraId="647A06F1" w14:textId="77777777" w:rsidR="00DC5E20" w:rsidRPr="00E06F49" w:rsidRDefault="00DC5E20" w:rsidP="00E06F49">
      <w:pPr>
        <w:widowControl/>
        <w:spacing w:beforeAutospacing="1" w:afterAutospacing="1" w:line="276" w:lineRule="auto"/>
        <w:jc w:val="both"/>
        <w:rPr>
          <w:b/>
          <w:bCs/>
          <w:snapToGrid/>
          <w:szCs w:val="24"/>
          <w:lang w:val="en-GB" w:eastAsia="en-GB"/>
        </w:rPr>
      </w:pPr>
      <w:proofErr w:type="spellStart"/>
      <w:r w:rsidRPr="00E06F49">
        <w:rPr>
          <w:b/>
          <w:bCs/>
          <w:snapToGrid/>
          <w:szCs w:val="24"/>
          <w:lang w:val="en-GB" w:eastAsia="en-GB"/>
        </w:rPr>
        <w:t>Dokumente</w:t>
      </w:r>
      <w:proofErr w:type="spellEnd"/>
      <w:r w:rsidRPr="00E06F49">
        <w:rPr>
          <w:b/>
          <w:bCs/>
          <w:snapToGrid/>
          <w:szCs w:val="24"/>
          <w:lang w:val="en-GB" w:eastAsia="en-GB"/>
        </w:rPr>
        <w:t xml:space="preserve"> </w:t>
      </w:r>
      <w:proofErr w:type="spellStart"/>
      <w:r w:rsidRPr="00E06F49">
        <w:rPr>
          <w:b/>
          <w:bCs/>
          <w:snapToGrid/>
          <w:szCs w:val="24"/>
          <w:lang w:val="en-GB" w:eastAsia="en-GB"/>
        </w:rPr>
        <w:t>që</w:t>
      </w:r>
      <w:proofErr w:type="spellEnd"/>
      <w:r w:rsidRPr="00E06F49">
        <w:rPr>
          <w:b/>
          <w:bCs/>
          <w:snapToGrid/>
          <w:szCs w:val="24"/>
          <w:lang w:val="en-GB" w:eastAsia="en-GB"/>
        </w:rPr>
        <w:t xml:space="preserve"> </w:t>
      </w:r>
      <w:proofErr w:type="spellStart"/>
      <w:r w:rsidRPr="00E06F49">
        <w:rPr>
          <w:b/>
          <w:bCs/>
          <w:snapToGrid/>
          <w:szCs w:val="24"/>
          <w:lang w:val="en-GB" w:eastAsia="en-GB"/>
        </w:rPr>
        <w:t>duhen</w:t>
      </w:r>
      <w:proofErr w:type="spellEnd"/>
      <w:r w:rsidRPr="00E06F49">
        <w:rPr>
          <w:b/>
          <w:bCs/>
          <w:snapToGrid/>
          <w:szCs w:val="24"/>
          <w:lang w:val="en-GB" w:eastAsia="en-GB"/>
        </w:rPr>
        <w:t xml:space="preserve"> </w:t>
      </w:r>
      <w:proofErr w:type="spellStart"/>
      <w:r w:rsidRPr="00E06F49">
        <w:rPr>
          <w:b/>
          <w:bCs/>
          <w:snapToGrid/>
          <w:szCs w:val="24"/>
          <w:lang w:val="en-GB" w:eastAsia="en-GB"/>
        </w:rPr>
        <w:t>dorëzuar</w:t>
      </w:r>
      <w:proofErr w:type="spellEnd"/>
      <w:r w:rsidRPr="00E06F49">
        <w:rPr>
          <w:b/>
          <w:bCs/>
          <w:snapToGrid/>
          <w:szCs w:val="24"/>
          <w:lang w:val="en-GB" w:eastAsia="en-GB"/>
        </w:rPr>
        <w:t xml:space="preserve"> </w:t>
      </w:r>
      <w:proofErr w:type="spellStart"/>
      <w:r w:rsidRPr="00E06F49">
        <w:rPr>
          <w:b/>
          <w:bCs/>
          <w:snapToGrid/>
          <w:szCs w:val="24"/>
          <w:lang w:val="en-GB" w:eastAsia="en-GB"/>
        </w:rPr>
        <w:t>nga</w:t>
      </w:r>
      <w:proofErr w:type="spellEnd"/>
      <w:r w:rsidRPr="00E06F49">
        <w:rPr>
          <w:b/>
          <w:bCs/>
          <w:snapToGrid/>
          <w:szCs w:val="24"/>
          <w:lang w:val="en-GB" w:eastAsia="en-GB"/>
        </w:rPr>
        <w:t xml:space="preserve"> </w:t>
      </w:r>
      <w:proofErr w:type="spellStart"/>
      <w:r w:rsidRPr="00E06F49">
        <w:rPr>
          <w:b/>
          <w:bCs/>
          <w:snapToGrid/>
          <w:szCs w:val="24"/>
          <w:lang w:val="en-GB" w:eastAsia="en-GB"/>
        </w:rPr>
        <w:t>Aplikanti</w:t>
      </w:r>
      <w:proofErr w:type="spellEnd"/>
    </w:p>
    <w:p w14:paraId="3869478F" w14:textId="77777777" w:rsidR="00DC5E20" w:rsidRPr="00E06F49" w:rsidRDefault="00DC5E20" w:rsidP="00E06F49">
      <w:pPr>
        <w:widowControl/>
        <w:spacing w:beforeAutospacing="1" w:afterAutospacing="1" w:line="276" w:lineRule="auto"/>
        <w:jc w:val="both"/>
        <w:rPr>
          <w:snapToGrid/>
          <w:szCs w:val="24"/>
          <w:lang w:val="en-GB" w:eastAsia="en-GB"/>
        </w:rPr>
      </w:pPr>
      <w:proofErr w:type="spellStart"/>
      <w:r w:rsidRPr="00E06F49">
        <w:rPr>
          <w:snapToGrid/>
          <w:szCs w:val="24"/>
          <w:lang w:val="en-GB" w:eastAsia="en-GB"/>
        </w:rPr>
        <w:t>Aplikanti</w:t>
      </w:r>
      <w:proofErr w:type="spellEnd"/>
      <w:r w:rsidRPr="00E06F49">
        <w:rPr>
          <w:snapToGrid/>
          <w:szCs w:val="24"/>
          <w:lang w:val="en-GB" w:eastAsia="en-GB"/>
        </w:rPr>
        <w:t xml:space="preserve"> </w:t>
      </w:r>
      <w:proofErr w:type="spellStart"/>
      <w:r w:rsidRPr="00E06F49">
        <w:rPr>
          <w:snapToGrid/>
          <w:szCs w:val="24"/>
          <w:lang w:val="en-GB" w:eastAsia="en-GB"/>
        </w:rPr>
        <w:t>duhet</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dorëzojë</w:t>
      </w:r>
      <w:proofErr w:type="spellEnd"/>
      <w:r w:rsidRPr="00E06F49">
        <w:rPr>
          <w:snapToGrid/>
          <w:szCs w:val="24"/>
          <w:lang w:val="en-GB" w:eastAsia="en-GB"/>
        </w:rPr>
        <w:t xml:space="preserve"> </w:t>
      </w:r>
      <w:proofErr w:type="spellStart"/>
      <w:r w:rsidRPr="00E06F49">
        <w:rPr>
          <w:snapToGrid/>
          <w:szCs w:val="24"/>
          <w:lang w:val="en-GB" w:eastAsia="en-GB"/>
        </w:rPr>
        <w:t>dokumentet</w:t>
      </w:r>
      <w:proofErr w:type="spellEnd"/>
      <w:r w:rsidRPr="00E06F49">
        <w:rPr>
          <w:snapToGrid/>
          <w:szCs w:val="24"/>
          <w:lang w:val="en-GB" w:eastAsia="en-GB"/>
        </w:rPr>
        <w:t xml:space="preserve"> e </w:t>
      </w:r>
      <w:proofErr w:type="spellStart"/>
      <w:r w:rsidRPr="00E06F49">
        <w:rPr>
          <w:snapToGrid/>
          <w:szCs w:val="24"/>
          <w:lang w:val="en-GB" w:eastAsia="en-GB"/>
        </w:rPr>
        <w:t>mëposhtme</w:t>
      </w:r>
      <w:proofErr w:type="spellEnd"/>
      <w:r w:rsidRPr="00E06F49">
        <w:rPr>
          <w:snapToGrid/>
          <w:szCs w:val="24"/>
          <w:lang w:val="en-GB" w:eastAsia="en-GB"/>
        </w:rPr>
        <w:t>:</w:t>
      </w:r>
    </w:p>
    <w:p w14:paraId="39EB0407"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Letër</w:t>
      </w:r>
      <w:proofErr w:type="spellEnd"/>
      <w:r w:rsidRPr="00E06F49">
        <w:rPr>
          <w:snapToGrid/>
          <w:szCs w:val="24"/>
          <w:lang w:val="en-GB" w:eastAsia="en-GB"/>
        </w:rPr>
        <w:t xml:space="preserve"> </w:t>
      </w:r>
      <w:proofErr w:type="spellStart"/>
      <w:r w:rsidRPr="00E06F49">
        <w:rPr>
          <w:snapToGrid/>
          <w:szCs w:val="24"/>
          <w:lang w:val="en-GB" w:eastAsia="en-GB"/>
        </w:rPr>
        <w:t>Interesi</w:t>
      </w:r>
      <w:proofErr w:type="spellEnd"/>
      <w:r w:rsidRPr="00E06F49">
        <w:rPr>
          <w:snapToGrid/>
          <w:szCs w:val="24"/>
          <w:lang w:val="en-GB" w:eastAsia="en-GB"/>
        </w:rPr>
        <w:t>.</w:t>
      </w:r>
    </w:p>
    <w:p w14:paraId="08065A89"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Curriculum Vitae (CV), e </w:t>
      </w:r>
      <w:proofErr w:type="spellStart"/>
      <w:r w:rsidRPr="00E06F49">
        <w:rPr>
          <w:snapToGrid/>
          <w:szCs w:val="24"/>
          <w:lang w:val="en-GB" w:eastAsia="en-GB"/>
        </w:rPr>
        <w:t>nënshkruar</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e </w:t>
      </w:r>
      <w:proofErr w:type="spellStart"/>
      <w:r w:rsidRPr="00E06F49">
        <w:rPr>
          <w:snapToGrid/>
          <w:szCs w:val="24"/>
          <w:lang w:val="en-GB" w:eastAsia="en-GB"/>
        </w:rPr>
        <w:t>datuar</w:t>
      </w:r>
      <w:proofErr w:type="spellEnd"/>
      <w:r w:rsidRPr="00E06F49">
        <w:rPr>
          <w:snapToGrid/>
          <w:szCs w:val="24"/>
          <w:lang w:val="en-GB" w:eastAsia="en-GB"/>
        </w:rPr>
        <w:t>;</w:t>
      </w:r>
    </w:p>
    <w:p w14:paraId="76CBF303"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Kopje e </w:t>
      </w:r>
      <w:proofErr w:type="spellStart"/>
      <w:r w:rsidRPr="00E06F49">
        <w:rPr>
          <w:snapToGrid/>
          <w:szCs w:val="24"/>
          <w:lang w:val="en-GB" w:eastAsia="en-GB"/>
        </w:rPr>
        <w:t>një</w:t>
      </w:r>
      <w:proofErr w:type="spellEnd"/>
      <w:r w:rsidRPr="00E06F49">
        <w:rPr>
          <w:snapToGrid/>
          <w:szCs w:val="24"/>
          <w:lang w:val="en-GB" w:eastAsia="en-GB"/>
        </w:rPr>
        <w:t xml:space="preserve"> </w:t>
      </w:r>
      <w:proofErr w:type="spellStart"/>
      <w:r w:rsidRPr="00E06F49">
        <w:rPr>
          <w:snapToGrid/>
          <w:szCs w:val="24"/>
          <w:lang w:val="en-GB" w:eastAsia="en-GB"/>
        </w:rPr>
        <w:t>dokumenti</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vlefshëm</w:t>
      </w:r>
      <w:proofErr w:type="spellEnd"/>
      <w:r w:rsidRPr="00E06F49">
        <w:rPr>
          <w:snapToGrid/>
          <w:szCs w:val="24"/>
          <w:lang w:val="en-GB" w:eastAsia="en-GB"/>
        </w:rPr>
        <w:t xml:space="preserve"> </w:t>
      </w:r>
      <w:proofErr w:type="spellStart"/>
      <w:r w:rsidRPr="00E06F49">
        <w:rPr>
          <w:snapToGrid/>
          <w:szCs w:val="24"/>
          <w:lang w:val="en-GB" w:eastAsia="en-GB"/>
        </w:rPr>
        <w:t>identifikimi</w:t>
      </w:r>
      <w:proofErr w:type="spellEnd"/>
      <w:r w:rsidRPr="00E06F49">
        <w:rPr>
          <w:snapToGrid/>
          <w:szCs w:val="24"/>
          <w:lang w:val="en-GB" w:eastAsia="en-GB"/>
        </w:rPr>
        <w:t>;</w:t>
      </w:r>
    </w:p>
    <w:p w14:paraId="0936B19B"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Kopje e </w:t>
      </w:r>
      <w:proofErr w:type="spellStart"/>
      <w:r w:rsidRPr="00E06F49">
        <w:rPr>
          <w:snapToGrid/>
          <w:szCs w:val="24"/>
          <w:lang w:val="en-GB" w:eastAsia="en-GB"/>
        </w:rPr>
        <w:t>diplomës</w:t>
      </w:r>
      <w:proofErr w:type="spellEnd"/>
      <w:r w:rsidRPr="00E06F49">
        <w:rPr>
          <w:snapToGrid/>
          <w:szCs w:val="24"/>
          <w:lang w:val="en-GB" w:eastAsia="en-GB"/>
        </w:rPr>
        <w:t xml:space="preserve"> </w:t>
      </w:r>
      <w:proofErr w:type="spellStart"/>
      <w:r w:rsidRPr="00E06F49">
        <w:rPr>
          <w:snapToGrid/>
          <w:szCs w:val="24"/>
          <w:lang w:val="en-GB" w:eastAsia="en-GB"/>
        </w:rPr>
        <w:t>universitare</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certifikatave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tjera</w:t>
      </w:r>
      <w:proofErr w:type="spellEnd"/>
      <w:r w:rsidRPr="00E06F49">
        <w:rPr>
          <w:snapToGrid/>
          <w:szCs w:val="24"/>
          <w:lang w:val="en-GB" w:eastAsia="en-GB"/>
        </w:rPr>
        <w:t xml:space="preserve"> </w:t>
      </w:r>
      <w:proofErr w:type="spellStart"/>
      <w:r w:rsidRPr="00E06F49">
        <w:rPr>
          <w:snapToGrid/>
          <w:szCs w:val="24"/>
          <w:lang w:val="en-GB" w:eastAsia="en-GB"/>
        </w:rPr>
        <w:t>përkatëse</w:t>
      </w:r>
      <w:proofErr w:type="spellEnd"/>
      <w:r w:rsidRPr="00E06F49">
        <w:rPr>
          <w:snapToGrid/>
          <w:szCs w:val="24"/>
          <w:lang w:val="en-GB" w:eastAsia="en-GB"/>
        </w:rPr>
        <w:t xml:space="preserve"> </w:t>
      </w:r>
      <w:proofErr w:type="spellStart"/>
      <w:r w:rsidRPr="00E06F49">
        <w:rPr>
          <w:snapToGrid/>
          <w:szCs w:val="24"/>
          <w:lang w:val="en-GB" w:eastAsia="en-GB"/>
        </w:rPr>
        <w:t>që</w:t>
      </w:r>
      <w:proofErr w:type="spellEnd"/>
      <w:r w:rsidRPr="00E06F49">
        <w:rPr>
          <w:snapToGrid/>
          <w:szCs w:val="24"/>
          <w:lang w:val="en-GB" w:eastAsia="en-GB"/>
        </w:rPr>
        <w:t xml:space="preserve"> </w:t>
      </w:r>
      <w:proofErr w:type="spellStart"/>
      <w:r w:rsidRPr="00E06F49">
        <w:rPr>
          <w:snapToGrid/>
          <w:szCs w:val="24"/>
          <w:lang w:val="en-GB" w:eastAsia="en-GB"/>
        </w:rPr>
        <w:t>lidhen</w:t>
      </w:r>
      <w:proofErr w:type="spellEnd"/>
      <w:r w:rsidRPr="00E06F49">
        <w:rPr>
          <w:snapToGrid/>
          <w:szCs w:val="24"/>
          <w:lang w:val="en-GB" w:eastAsia="en-GB"/>
        </w:rPr>
        <w:t xml:space="preserve"> me </w:t>
      </w:r>
      <w:proofErr w:type="spellStart"/>
      <w:r w:rsidRPr="00E06F49">
        <w:rPr>
          <w:snapToGrid/>
          <w:szCs w:val="24"/>
          <w:lang w:val="en-GB" w:eastAsia="en-GB"/>
        </w:rPr>
        <w:t>kualifikimet</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aftësitë</w:t>
      </w:r>
      <w:proofErr w:type="spellEnd"/>
      <w:r w:rsidRPr="00E06F49">
        <w:rPr>
          <w:snapToGrid/>
          <w:szCs w:val="24"/>
          <w:lang w:val="en-GB" w:eastAsia="en-GB"/>
        </w:rPr>
        <w:t xml:space="preserve"> e </w:t>
      </w:r>
      <w:proofErr w:type="spellStart"/>
      <w:r w:rsidRPr="00E06F49">
        <w:rPr>
          <w:snapToGrid/>
          <w:szCs w:val="24"/>
          <w:lang w:val="en-GB" w:eastAsia="en-GB"/>
        </w:rPr>
        <w:t>kërkuara</w:t>
      </w:r>
      <w:proofErr w:type="spellEnd"/>
      <w:r w:rsidRPr="00E06F49">
        <w:rPr>
          <w:snapToGrid/>
          <w:szCs w:val="24"/>
          <w:lang w:val="en-GB" w:eastAsia="en-GB"/>
        </w:rPr>
        <w:t>;</w:t>
      </w:r>
    </w:p>
    <w:p w14:paraId="12482FFF"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Deklaratë</w:t>
      </w:r>
      <w:proofErr w:type="spellEnd"/>
      <w:r w:rsidRPr="00E06F49">
        <w:rPr>
          <w:snapToGrid/>
          <w:szCs w:val="24"/>
          <w:lang w:val="en-GB" w:eastAsia="en-GB"/>
        </w:rPr>
        <w:t xml:space="preserve"> </w:t>
      </w:r>
      <w:proofErr w:type="spellStart"/>
      <w:r w:rsidRPr="00E06F49">
        <w:rPr>
          <w:snapToGrid/>
          <w:szCs w:val="24"/>
          <w:lang w:val="en-GB" w:eastAsia="en-GB"/>
        </w:rPr>
        <w:t>Nderi</w:t>
      </w:r>
      <w:proofErr w:type="spellEnd"/>
      <w:r w:rsidRPr="00E06F49">
        <w:rPr>
          <w:snapToGrid/>
          <w:szCs w:val="24"/>
          <w:lang w:val="en-GB" w:eastAsia="en-GB"/>
        </w:rPr>
        <w:t xml:space="preserve"> e </w:t>
      </w:r>
      <w:proofErr w:type="spellStart"/>
      <w:r w:rsidRPr="00E06F49">
        <w:rPr>
          <w:snapToGrid/>
          <w:szCs w:val="24"/>
          <w:lang w:val="en-GB" w:eastAsia="en-GB"/>
        </w:rPr>
        <w:t>nënshkruar</w:t>
      </w:r>
      <w:proofErr w:type="spellEnd"/>
      <w:r w:rsidRPr="00E06F49">
        <w:rPr>
          <w:snapToGrid/>
          <w:szCs w:val="24"/>
          <w:lang w:val="en-GB" w:eastAsia="en-GB"/>
        </w:rPr>
        <w:t xml:space="preserve"> </w:t>
      </w:r>
      <w:proofErr w:type="spellStart"/>
      <w:r w:rsidRPr="00E06F49">
        <w:rPr>
          <w:snapToGrid/>
          <w:szCs w:val="24"/>
          <w:lang w:val="en-GB" w:eastAsia="en-GB"/>
        </w:rPr>
        <w:t>që</w:t>
      </w:r>
      <w:proofErr w:type="spellEnd"/>
      <w:r w:rsidRPr="00E06F49">
        <w:rPr>
          <w:snapToGrid/>
          <w:szCs w:val="24"/>
          <w:lang w:val="en-GB" w:eastAsia="en-GB"/>
        </w:rPr>
        <w:t xml:space="preserve"> </w:t>
      </w:r>
      <w:proofErr w:type="spellStart"/>
      <w:r w:rsidRPr="00E06F49">
        <w:rPr>
          <w:snapToGrid/>
          <w:szCs w:val="24"/>
          <w:lang w:val="en-GB" w:eastAsia="en-GB"/>
        </w:rPr>
        <w:t>konfirmon</w:t>
      </w:r>
      <w:proofErr w:type="spellEnd"/>
      <w:r w:rsidRPr="00E06F49">
        <w:rPr>
          <w:snapToGrid/>
          <w:szCs w:val="24"/>
          <w:lang w:val="en-GB" w:eastAsia="en-GB"/>
        </w:rPr>
        <w:t xml:space="preserve"> se </w:t>
      </w:r>
      <w:proofErr w:type="spellStart"/>
      <w:r w:rsidRPr="00E06F49">
        <w:rPr>
          <w:snapToGrid/>
          <w:szCs w:val="24"/>
          <w:lang w:val="en-GB" w:eastAsia="en-GB"/>
        </w:rPr>
        <w:t>aplikanti</w:t>
      </w:r>
      <w:proofErr w:type="spellEnd"/>
      <w:r w:rsidRPr="00E06F49">
        <w:rPr>
          <w:snapToGrid/>
          <w:szCs w:val="24"/>
          <w:lang w:val="en-GB" w:eastAsia="en-GB"/>
        </w:rPr>
        <w:t xml:space="preserve"> </w:t>
      </w:r>
      <w:proofErr w:type="spellStart"/>
      <w:r w:rsidRPr="00E06F49">
        <w:rPr>
          <w:snapToGrid/>
          <w:szCs w:val="24"/>
          <w:lang w:val="en-GB" w:eastAsia="en-GB"/>
        </w:rPr>
        <w:t>nuk</w:t>
      </w:r>
      <w:proofErr w:type="spellEnd"/>
      <w:r w:rsidRPr="00E06F49">
        <w:rPr>
          <w:snapToGrid/>
          <w:szCs w:val="24"/>
          <w:lang w:val="en-GB" w:eastAsia="en-GB"/>
        </w:rPr>
        <w:t xml:space="preserve"> </w:t>
      </w:r>
      <w:proofErr w:type="spellStart"/>
      <w:r w:rsidRPr="00E06F49">
        <w:rPr>
          <w:snapToGrid/>
          <w:szCs w:val="24"/>
          <w:lang w:val="en-GB" w:eastAsia="en-GB"/>
        </w:rPr>
        <w:t>është</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asnjë</w:t>
      </w:r>
      <w:proofErr w:type="spellEnd"/>
      <w:r w:rsidRPr="00E06F49">
        <w:rPr>
          <w:snapToGrid/>
          <w:szCs w:val="24"/>
          <w:lang w:val="en-GB" w:eastAsia="en-GB"/>
        </w:rPr>
        <w:t xml:space="preserve"> </w:t>
      </w:r>
      <w:proofErr w:type="spellStart"/>
      <w:r w:rsidRPr="00E06F49">
        <w:rPr>
          <w:snapToGrid/>
          <w:szCs w:val="24"/>
          <w:lang w:val="en-GB" w:eastAsia="en-GB"/>
        </w:rPr>
        <w:t>nga</w:t>
      </w:r>
      <w:proofErr w:type="spellEnd"/>
      <w:r w:rsidRPr="00E06F49">
        <w:rPr>
          <w:snapToGrid/>
          <w:szCs w:val="24"/>
          <w:lang w:val="en-GB" w:eastAsia="en-GB"/>
        </w:rPr>
        <w:t xml:space="preserve"> </w:t>
      </w:r>
      <w:proofErr w:type="spellStart"/>
      <w:r w:rsidRPr="00E06F49">
        <w:rPr>
          <w:snapToGrid/>
          <w:szCs w:val="24"/>
          <w:lang w:val="en-GB" w:eastAsia="en-GB"/>
        </w:rPr>
        <w:t>situatat</w:t>
      </w:r>
      <w:proofErr w:type="spellEnd"/>
      <w:r w:rsidRPr="00E06F49">
        <w:rPr>
          <w:snapToGrid/>
          <w:szCs w:val="24"/>
          <w:lang w:val="en-GB" w:eastAsia="en-GB"/>
        </w:rPr>
        <w:t xml:space="preserve"> e </w:t>
      </w:r>
      <w:proofErr w:type="spellStart"/>
      <w:r w:rsidRPr="00E06F49">
        <w:rPr>
          <w:snapToGrid/>
          <w:szCs w:val="24"/>
          <w:lang w:val="en-GB" w:eastAsia="en-GB"/>
        </w:rPr>
        <w:t>përjashtimit</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parashikuara</w:t>
      </w:r>
      <w:proofErr w:type="spellEnd"/>
      <w:r w:rsidRPr="00E06F49">
        <w:rPr>
          <w:snapToGrid/>
          <w:szCs w:val="24"/>
          <w:lang w:val="en-GB" w:eastAsia="en-GB"/>
        </w:rPr>
        <w:t xml:space="preserve"> </w:t>
      </w:r>
      <w:proofErr w:type="spellStart"/>
      <w:r w:rsidRPr="00E06F49">
        <w:rPr>
          <w:snapToGrid/>
          <w:szCs w:val="24"/>
          <w:lang w:val="en-GB" w:eastAsia="en-GB"/>
        </w:rPr>
        <w:t>sipas</w:t>
      </w:r>
      <w:proofErr w:type="spellEnd"/>
      <w:r w:rsidRPr="00E06F49">
        <w:rPr>
          <w:snapToGrid/>
          <w:szCs w:val="24"/>
          <w:lang w:val="en-GB" w:eastAsia="en-GB"/>
        </w:rPr>
        <w:t xml:space="preserve"> </w:t>
      </w:r>
      <w:proofErr w:type="spellStart"/>
      <w:r w:rsidRPr="00E06F49">
        <w:rPr>
          <w:snapToGrid/>
          <w:szCs w:val="24"/>
          <w:lang w:val="en-GB" w:eastAsia="en-GB"/>
        </w:rPr>
        <w:t>dispozitave</w:t>
      </w:r>
      <w:proofErr w:type="spellEnd"/>
      <w:r w:rsidRPr="00E06F49">
        <w:rPr>
          <w:snapToGrid/>
          <w:szCs w:val="24"/>
          <w:lang w:val="en-GB" w:eastAsia="en-GB"/>
        </w:rPr>
        <w:t xml:space="preserve"> </w:t>
      </w:r>
      <w:proofErr w:type="spellStart"/>
      <w:r w:rsidRPr="00E06F49">
        <w:rPr>
          <w:snapToGrid/>
          <w:szCs w:val="24"/>
          <w:lang w:val="en-GB" w:eastAsia="en-GB"/>
        </w:rPr>
        <w:t>përkatëse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PRAG.</w:t>
      </w:r>
    </w:p>
    <w:p w14:paraId="76661550"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Dokumente</w:t>
      </w:r>
      <w:proofErr w:type="spellEnd"/>
      <w:r w:rsidRPr="00E06F49">
        <w:rPr>
          <w:snapToGrid/>
          <w:szCs w:val="24"/>
          <w:lang w:val="en-GB" w:eastAsia="en-GB"/>
        </w:rPr>
        <w:t xml:space="preserve"> </w:t>
      </w:r>
      <w:proofErr w:type="spellStart"/>
      <w:r w:rsidRPr="00E06F49">
        <w:rPr>
          <w:snapToGrid/>
          <w:szCs w:val="24"/>
          <w:lang w:val="en-GB" w:eastAsia="en-GB"/>
        </w:rPr>
        <w:t>mbështetëse</w:t>
      </w:r>
      <w:proofErr w:type="spellEnd"/>
      <w:r w:rsidRPr="00E06F49">
        <w:rPr>
          <w:snapToGrid/>
          <w:szCs w:val="24"/>
          <w:lang w:val="en-GB" w:eastAsia="en-GB"/>
        </w:rPr>
        <w:t xml:space="preserve"> </w:t>
      </w:r>
      <w:proofErr w:type="spellStart"/>
      <w:r w:rsidRPr="00E06F49">
        <w:rPr>
          <w:snapToGrid/>
          <w:szCs w:val="24"/>
          <w:lang w:val="en-GB" w:eastAsia="en-GB"/>
        </w:rPr>
        <w:t>që</w:t>
      </w:r>
      <w:proofErr w:type="spellEnd"/>
      <w:r w:rsidRPr="00E06F49">
        <w:rPr>
          <w:snapToGrid/>
          <w:szCs w:val="24"/>
          <w:lang w:val="en-GB" w:eastAsia="en-GB"/>
        </w:rPr>
        <w:t xml:space="preserve"> </w:t>
      </w:r>
      <w:proofErr w:type="spellStart"/>
      <w:r w:rsidRPr="00E06F49">
        <w:rPr>
          <w:snapToGrid/>
          <w:szCs w:val="24"/>
          <w:lang w:val="en-GB" w:eastAsia="en-GB"/>
        </w:rPr>
        <w:t>vërtetojnë</w:t>
      </w:r>
      <w:proofErr w:type="spellEnd"/>
      <w:r w:rsidRPr="00E06F49">
        <w:rPr>
          <w:snapToGrid/>
          <w:szCs w:val="24"/>
          <w:lang w:val="en-GB" w:eastAsia="en-GB"/>
        </w:rPr>
        <w:t xml:space="preserve"> </w:t>
      </w:r>
      <w:proofErr w:type="spellStart"/>
      <w:r w:rsidRPr="00E06F49">
        <w:rPr>
          <w:snapToGrid/>
          <w:szCs w:val="24"/>
          <w:lang w:val="en-GB" w:eastAsia="en-GB"/>
        </w:rPr>
        <w:t>përvojën</w:t>
      </w:r>
      <w:proofErr w:type="spellEnd"/>
      <w:r w:rsidRPr="00E06F49">
        <w:rPr>
          <w:snapToGrid/>
          <w:szCs w:val="24"/>
          <w:lang w:val="en-GB" w:eastAsia="en-GB"/>
        </w:rPr>
        <w:t xml:space="preserve"> e </w:t>
      </w:r>
      <w:proofErr w:type="spellStart"/>
      <w:r w:rsidRPr="00E06F49">
        <w:rPr>
          <w:snapToGrid/>
          <w:szCs w:val="24"/>
          <w:lang w:val="en-GB" w:eastAsia="en-GB"/>
        </w:rPr>
        <w:t>mëparshme</w:t>
      </w:r>
      <w:proofErr w:type="spellEnd"/>
      <w:r w:rsidRPr="00E06F49">
        <w:rPr>
          <w:snapToGrid/>
          <w:szCs w:val="24"/>
          <w:lang w:val="en-GB" w:eastAsia="en-GB"/>
        </w:rPr>
        <w:t xml:space="preserve"> </w:t>
      </w:r>
      <w:proofErr w:type="spellStart"/>
      <w:r w:rsidRPr="00E06F49">
        <w:rPr>
          <w:snapToGrid/>
          <w:szCs w:val="24"/>
          <w:lang w:val="en-GB" w:eastAsia="en-GB"/>
        </w:rPr>
        <w:t>profesionale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përgjithshme</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specifike</w:t>
      </w:r>
      <w:proofErr w:type="spellEnd"/>
      <w:r w:rsidRPr="00E06F49">
        <w:rPr>
          <w:snapToGrid/>
          <w:szCs w:val="24"/>
          <w:lang w:val="en-GB" w:eastAsia="en-GB"/>
        </w:rPr>
        <w:t>.</w:t>
      </w:r>
    </w:p>
    <w:p w14:paraId="454C896F"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Deklaratë</w:t>
      </w:r>
      <w:proofErr w:type="spellEnd"/>
      <w:r w:rsidRPr="00E06F49">
        <w:rPr>
          <w:snapToGrid/>
          <w:szCs w:val="24"/>
          <w:lang w:val="en-GB" w:eastAsia="en-GB"/>
        </w:rPr>
        <w:t xml:space="preserve"> e </w:t>
      </w:r>
      <w:proofErr w:type="spellStart"/>
      <w:r w:rsidRPr="00E06F49">
        <w:rPr>
          <w:snapToGrid/>
          <w:szCs w:val="24"/>
          <w:lang w:val="en-GB" w:eastAsia="en-GB"/>
        </w:rPr>
        <w:t>nënshkruar</w:t>
      </w:r>
      <w:proofErr w:type="spellEnd"/>
      <w:r w:rsidRPr="00E06F49">
        <w:rPr>
          <w:snapToGrid/>
          <w:szCs w:val="24"/>
          <w:lang w:val="en-GB" w:eastAsia="en-GB"/>
        </w:rPr>
        <w:t xml:space="preserve"> e </w:t>
      </w:r>
      <w:proofErr w:type="spellStart"/>
      <w:r w:rsidRPr="00E06F49">
        <w:rPr>
          <w:snapToGrid/>
          <w:szCs w:val="24"/>
          <w:lang w:val="en-GB" w:eastAsia="en-GB"/>
        </w:rPr>
        <w:t>ekskluzivitetit</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disponueshmërisë</w:t>
      </w:r>
      <w:proofErr w:type="spellEnd"/>
      <w:r w:rsidRPr="00E06F49">
        <w:rPr>
          <w:snapToGrid/>
          <w:szCs w:val="24"/>
          <w:lang w:val="en-GB" w:eastAsia="en-GB"/>
        </w:rPr>
        <w:t>.</w:t>
      </w:r>
    </w:p>
    <w:p w14:paraId="24414C68" w14:textId="77777777" w:rsidR="00DC5E20" w:rsidRPr="00E06F49" w:rsidRDefault="00DC5E20" w:rsidP="00E06F49">
      <w:pPr>
        <w:widowControl/>
        <w:spacing w:beforeAutospacing="1" w:afterAutospacing="1" w:line="276" w:lineRule="auto"/>
        <w:jc w:val="both"/>
        <w:rPr>
          <w:snapToGrid/>
          <w:szCs w:val="24"/>
          <w:lang w:val="en-GB" w:eastAsia="en-GB"/>
        </w:rPr>
      </w:pPr>
      <w:r w:rsidRPr="00E06F49">
        <w:rPr>
          <w:snapToGrid/>
          <w:szCs w:val="24"/>
          <w:lang w:val="en-GB" w:eastAsia="en-GB"/>
        </w:rPr>
        <w:t xml:space="preserve">• </w:t>
      </w:r>
      <w:proofErr w:type="spellStart"/>
      <w:r w:rsidRPr="00E06F49">
        <w:rPr>
          <w:snapToGrid/>
          <w:szCs w:val="24"/>
          <w:lang w:val="en-GB" w:eastAsia="en-GB"/>
        </w:rPr>
        <w:t>Nëse</w:t>
      </w:r>
      <w:proofErr w:type="spellEnd"/>
      <w:r w:rsidRPr="00E06F49">
        <w:rPr>
          <w:snapToGrid/>
          <w:szCs w:val="24"/>
          <w:lang w:val="en-GB" w:eastAsia="en-GB"/>
        </w:rPr>
        <w:t xml:space="preserve"> </w:t>
      </w:r>
      <w:proofErr w:type="spellStart"/>
      <w:r w:rsidRPr="00E06F49">
        <w:rPr>
          <w:snapToGrid/>
          <w:szCs w:val="24"/>
          <w:lang w:val="en-GB" w:eastAsia="en-GB"/>
        </w:rPr>
        <w:t>jeni</w:t>
      </w:r>
      <w:proofErr w:type="spellEnd"/>
      <w:r w:rsidRPr="00E06F49">
        <w:rPr>
          <w:snapToGrid/>
          <w:szCs w:val="24"/>
          <w:lang w:val="en-GB" w:eastAsia="en-GB"/>
        </w:rPr>
        <w:t xml:space="preserve"> </w:t>
      </w:r>
      <w:proofErr w:type="spellStart"/>
      <w:r w:rsidRPr="00E06F49">
        <w:rPr>
          <w:snapToGrid/>
          <w:szCs w:val="24"/>
          <w:lang w:val="en-GB" w:eastAsia="en-GB"/>
        </w:rPr>
        <w:t>një</w:t>
      </w:r>
      <w:proofErr w:type="spellEnd"/>
      <w:r w:rsidRPr="00E06F49">
        <w:rPr>
          <w:snapToGrid/>
          <w:szCs w:val="24"/>
          <w:lang w:val="en-GB" w:eastAsia="en-GB"/>
        </w:rPr>
        <w:t xml:space="preserve"> </w:t>
      </w:r>
      <w:proofErr w:type="spellStart"/>
      <w:r w:rsidRPr="00E06F49">
        <w:rPr>
          <w:snapToGrid/>
          <w:szCs w:val="24"/>
          <w:lang w:val="en-GB" w:eastAsia="en-GB"/>
        </w:rPr>
        <w:t>kompani</w:t>
      </w:r>
      <w:proofErr w:type="spellEnd"/>
      <w:r w:rsidRPr="00E06F49">
        <w:rPr>
          <w:snapToGrid/>
          <w:szCs w:val="24"/>
          <w:lang w:val="en-GB" w:eastAsia="en-GB"/>
        </w:rPr>
        <w:t xml:space="preserve">, </w:t>
      </w:r>
      <w:proofErr w:type="spellStart"/>
      <w:r w:rsidRPr="00E06F49">
        <w:rPr>
          <w:snapToGrid/>
          <w:szCs w:val="24"/>
          <w:lang w:val="en-GB" w:eastAsia="en-GB"/>
        </w:rPr>
        <w:t>institucion</w:t>
      </w:r>
      <w:proofErr w:type="spellEnd"/>
      <w:r w:rsidRPr="00E06F49">
        <w:rPr>
          <w:snapToGrid/>
          <w:szCs w:val="24"/>
          <w:lang w:val="en-GB" w:eastAsia="en-GB"/>
        </w:rPr>
        <w:t xml:space="preserve"> </w:t>
      </w:r>
      <w:proofErr w:type="spellStart"/>
      <w:r w:rsidRPr="00E06F49">
        <w:rPr>
          <w:snapToGrid/>
          <w:szCs w:val="24"/>
          <w:lang w:val="en-GB" w:eastAsia="en-GB"/>
        </w:rPr>
        <w:t>ose</w:t>
      </w:r>
      <w:proofErr w:type="spellEnd"/>
      <w:r w:rsidRPr="00E06F49">
        <w:rPr>
          <w:snapToGrid/>
          <w:szCs w:val="24"/>
          <w:lang w:val="en-GB" w:eastAsia="en-GB"/>
        </w:rPr>
        <w:t xml:space="preserve"> </w:t>
      </w:r>
      <w:proofErr w:type="spellStart"/>
      <w:r w:rsidRPr="00E06F49">
        <w:rPr>
          <w:snapToGrid/>
          <w:szCs w:val="24"/>
          <w:lang w:val="en-GB" w:eastAsia="en-GB"/>
        </w:rPr>
        <w:t>organizatë</w:t>
      </w:r>
      <w:proofErr w:type="spellEnd"/>
      <w:r w:rsidRPr="00E06F49">
        <w:rPr>
          <w:snapToGrid/>
          <w:szCs w:val="24"/>
          <w:lang w:val="en-GB" w:eastAsia="en-GB"/>
        </w:rPr>
        <w:t xml:space="preserve"> </w:t>
      </w:r>
      <w:proofErr w:type="spellStart"/>
      <w:r w:rsidRPr="00E06F49">
        <w:rPr>
          <w:snapToGrid/>
          <w:szCs w:val="24"/>
          <w:lang w:val="en-GB" w:eastAsia="en-GB"/>
        </w:rPr>
        <w:t>jofitimprurëse</w:t>
      </w:r>
      <w:proofErr w:type="spellEnd"/>
      <w:r w:rsidRPr="00E06F49">
        <w:rPr>
          <w:snapToGrid/>
          <w:szCs w:val="24"/>
          <w:lang w:val="en-GB" w:eastAsia="en-GB"/>
        </w:rPr>
        <w:t xml:space="preserve">, </w:t>
      </w:r>
      <w:proofErr w:type="spellStart"/>
      <w:r w:rsidRPr="00E06F49">
        <w:rPr>
          <w:snapToGrid/>
          <w:szCs w:val="24"/>
          <w:lang w:val="en-GB" w:eastAsia="en-GB"/>
        </w:rPr>
        <w:t>ju</w:t>
      </w:r>
      <w:proofErr w:type="spellEnd"/>
      <w:r w:rsidRPr="00E06F49">
        <w:rPr>
          <w:snapToGrid/>
          <w:szCs w:val="24"/>
          <w:lang w:val="en-GB" w:eastAsia="en-GB"/>
        </w:rPr>
        <w:t xml:space="preserve"> </w:t>
      </w:r>
      <w:proofErr w:type="spellStart"/>
      <w:r w:rsidRPr="00E06F49">
        <w:rPr>
          <w:snapToGrid/>
          <w:szCs w:val="24"/>
          <w:lang w:val="en-GB" w:eastAsia="en-GB"/>
        </w:rPr>
        <w:t>lutemi</w:t>
      </w:r>
      <w:proofErr w:type="spellEnd"/>
      <w:r w:rsidRPr="00E06F49">
        <w:rPr>
          <w:snapToGrid/>
          <w:szCs w:val="24"/>
          <w:lang w:val="en-GB" w:eastAsia="en-GB"/>
        </w:rPr>
        <w:t xml:space="preserve"> </w:t>
      </w:r>
      <w:proofErr w:type="spellStart"/>
      <w:r w:rsidRPr="00E06F49">
        <w:rPr>
          <w:snapToGrid/>
          <w:szCs w:val="24"/>
          <w:lang w:val="en-GB" w:eastAsia="en-GB"/>
        </w:rPr>
        <w:t>jepni</w:t>
      </w:r>
      <w:proofErr w:type="spellEnd"/>
      <w:r w:rsidRPr="00E06F49">
        <w:rPr>
          <w:snapToGrid/>
          <w:szCs w:val="24"/>
          <w:lang w:val="en-GB" w:eastAsia="en-GB"/>
        </w:rPr>
        <w:t xml:space="preserve"> </w:t>
      </w:r>
      <w:proofErr w:type="spellStart"/>
      <w:r w:rsidRPr="00E06F49">
        <w:rPr>
          <w:snapToGrid/>
          <w:szCs w:val="24"/>
          <w:lang w:val="en-GB" w:eastAsia="en-GB"/>
        </w:rPr>
        <w:t>informacion</w:t>
      </w:r>
      <w:proofErr w:type="spellEnd"/>
      <w:r w:rsidRPr="00E06F49">
        <w:rPr>
          <w:snapToGrid/>
          <w:szCs w:val="24"/>
          <w:lang w:val="en-GB" w:eastAsia="en-GB"/>
        </w:rPr>
        <w:t xml:space="preserve"> </w:t>
      </w:r>
      <w:proofErr w:type="spellStart"/>
      <w:r w:rsidRPr="00E06F49">
        <w:rPr>
          <w:snapToGrid/>
          <w:szCs w:val="24"/>
          <w:lang w:val="en-GB" w:eastAsia="en-GB"/>
        </w:rPr>
        <w:t>mbi</w:t>
      </w:r>
      <w:proofErr w:type="spellEnd"/>
      <w:r w:rsidRPr="00E06F49">
        <w:rPr>
          <w:snapToGrid/>
          <w:szCs w:val="24"/>
          <w:lang w:val="en-GB" w:eastAsia="en-GB"/>
        </w:rPr>
        <w:t xml:space="preserve"> NIPT/QKB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specifikoni</w:t>
      </w:r>
      <w:proofErr w:type="spellEnd"/>
      <w:r w:rsidRPr="00E06F49">
        <w:rPr>
          <w:snapToGrid/>
          <w:szCs w:val="24"/>
          <w:lang w:val="en-GB" w:eastAsia="en-GB"/>
        </w:rPr>
        <w:t xml:space="preserve"> </w:t>
      </w:r>
      <w:proofErr w:type="spellStart"/>
      <w:r w:rsidRPr="00E06F49">
        <w:rPr>
          <w:snapToGrid/>
          <w:szCs w:val="24"/>
          <w:lang w:val="en-GB" w:eastAsia="en-GB"/>
        </w:rPr>
        <w:t>llojin</w:t>
      </w:r>
      <w:proofErr w:type="spellEnd"/>
      <w:r w:rsidRPr="00E06F49">
        <w:rPr>
          <w:snapToGrid/>
          <w:szCs w:val="24"/>
          <w:lang w:val="en-GB" w:eastAsia="en-GB"/>
        </w:rPr>
        <w:t xml:space="preserve"> e </w:t>
      </w:r>
      <w:proofErr w:type="spellStart"/>
      <w:r w:rsidRPr="00E06F49">
        <w:rPr>
          <w:snapToGrid/>
          <w:szCs w:val="24"/>
          <w:lang w:val="en-GB" w:eastAsia="en-GB"/>
        </w:rPr>
        <w:t>faturës</w:t>
      </w:r>
      <w:proofErr w:type="spellEnd"/>
      <w:r w:rsidRPr="00E06F49">
        <w:rPr>
          <w:snapToGrid/>
          <w:szCs w:val="24"/>
          <w:lang w:val="en-GB" w:eastAsia="en-GB"/>
        </w:rPr>
        <w:t xml:space="preserve"> </w:t>
      </w:r>
      <w:proofErr w:type="spellStart"/>
      <w:r w:rsidRPr="00E06F49">
        <w:rPr>
          <w:snapToGrid/>
          <w:szCs w:val="24"/>
          <w:lang w:val="en-GB" w:eastAsia="en-GB"/>
        </w:rPr>
        <w:t>që</w:t>
      </w:r>
      <w:proofErr w:type="spellEnd"/>
      <w:r w:rsidRPr="00E06F49">
        <w:rPr>
          <w:snapToGrid/>
          <w:szCs w:val="24"/>
          <w:lang w:val="en-GB" w:eastAsia="en-GB"/>
        </w:rPr>
        <w:t xml:space="preserve"> do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jepni</w:t>
      </w:r>
      <w:proofErr w:type="spellEnd"/>
      <w:r w:rsidRPr="00E06F49">
        <w:rPr>
          <w:snapToGrid/>
          <w:szCs w:val="24"/>
          <w:lang w:val="en-GB" w:eastAsia="en-GB"/>
        </w:rPr>
        <w:t xml:space="preserve"> (</w:t>
      </w:r>
      <w:proofErr w:type="spellStart"/>
      <w:r w:rsidRPr="00E06F49">
        <w:rPr>
          <w:snapToGrid/>
          <w:szCs w:val="24"/>
          <w:lang w:val="en-GB" w:eastAsia="en-GB"/>
        </w:rPr>
        <w:t>faturat</w:t>
      </w:r>
      <w:proofErr w:type="spellEnd"/>
      <w:r w:rsidRPr="00E06F49">
        <w:rPr>
          <w:snapToGrid/>
          <w:szCs w:val="24"/>
          <w:lang w:val="en-GB" w:eastAsia="en-GB"/>
        </w:rPr>
        <w:t xml:space="preserve"> </w:t>
      </w:r>
      <w:proofErr w:type="spellStart"/>
      <w:r w:rsidRPr="00E06F49">
        <w:rPr>
          <w:snapToGrid/>
          <w:szCs w:val="24"/>
          <w:lang w:val="en-GB" w:eastAsia="en-GB"/>
        </w:rPr>
        <w:t>duhet</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jenë</w:t>
      </w:r>
      <w:proofErr w:type="spellEnd"/>
      <w:r w:rsidRPr="00E06F49">
        <w:rPr>
          <w:snapToGrid/>
          <w:szCs w:val="24"/>
          <w:lang w:val="en-GB" w:eastAsia="en-GB"/>
        </w:rPr>
        <w:t xml:space="preserve"> </w:t>
      </w:r>
      <w:proofErr w:type="spellStart"/>
      <w:r w:rsidRPr="00E06F49">
        <w:rPr>
          <w:snapToGrid/>
          <w:szCs w:val="24"/>
          <w:lang w:val="en-GB" w:eastAsia="en-GB"/>
        </w:rPr>
        <w:t>fatura</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rregullta</w:t>
      </w:r>
      <w:proofErr w:type="spellEnd"/>
      <w:r w:rsidRPr="00E06F49">
        <w:rPr>
          <w:snapToGrid/>
          <w:szCs w:val="24"/>
          <w:lang w:val="en-GB" w:eastAsia="en-GB"/>
        </w:rPr>
        <w:t>).</w:t>
      </w:r>
    </w:p>
    <w:p w14:paraId="781CE687" w14:textId="77777777" w:rsidR="00DC5E20" w:rsidRPr="00E06F49" w:rsidRDefault="00DC5E20" w:rsidP="00E06F49">
      <w:pPr>
        <w:widowControl/>
        <w:spacing w:beforeAutospacing="1" w:afterAutospacing="1" w:line="276" w:lineRule="auto"/>
        <w:jc w:val="both"/>
        <w:rPr>
          <w:snapToGrid/>
          <w:szCs w:val="24"/>
          <w:lang w:val="en-GB" w:eastAsia="en-GB"/>
        </w:rPr>
      </w:pPr>
      <w:proofErr w:type="spellStart"/>
      <w:r w:rsidRPr="00E06F49">
        <w:rPr>
          <w:snapToGrid/>
          <w:szCs w:val="24"/>
          <w:lang w:val="en-GB" w:eastAsia="en-GB"/>
        </w:rPr>
        <w:t>Organizata</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Metodologjia</w:t>
      </w:r>
      <w:proofErr w:type="spellEnd"/>
      <w:r w:rsidRPr="00E06F49">
        <w:rPr>
          <w:snapToGrid/>
          <w:szCs w:val="24"/>
          <w:lang w:val="en-GB" w:eastAsia="en-GB"/>
        </w:rPr>
        <w:t xml:space="preserve"> </w:t>
      </w:r>
      <w:proofErr w:type="spellStart"/>
      <w:r w:rsidRPr="00E06F49">
        <w:rPr>
          <w:snapToGrid/>
          <w:szCs w:val="24"/>
          <w:lang w:val="en-GB" w:eastAsia="en-GB"/>
        </w:rPr>
        <w:t>duhet</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demonstrojnë</w:t>
      </w:r>
      <w:proofErr w:type="spellEnd"/>
      <w:r w:rsidRPr="00E06F49">
        <w:rPr>
          <w:snapToGrid/>
          <w:szCs w:val="24"/>
          <w:lang w:val="en-GB" w:eastAsia="en-GB"/>
        </w:rPr>
        <w:t xml:space="preserve"> </w:t>
      </w:r>
      <w:proofErr w:type="spellStart"/>
      <w:r w:rsidRPr="00E06F49">
        <w:rPr>
          <w:snapToGrid/>
          <w:szCs w:val="24"/>
          <w:lang w:val="en-GB" w:eastAsia="en-GB"/>
        </w:rPr>
        <w:t>qartë</w:t>
      </w:r>
      <w:proofErr w:type="spellEnd"/>
      <w:r w:rsidRPr="00E06F49">
        <w:rPr>
          <w:snapToGrid/>
          <w:szCs w:val="24"/>
          <w:lang w:val="en-GB" w:eastAsia="en-GB"/>
        </w:rPr>
        <w:t xml:space="preserve"> se </w:t>
      </w:r>
      <w:proofErr w:type="spellStart"/>
      <w:r w:rsidRPr="00E06F49">
        <w:rPr>
          <w:snapToGrid/>
          <w:szCs w:val="24"/>
          <w:lang w:val="en-GB" w:eastAsia="en-GB"/>
        </w:rPr>
        <w:t>si</w:t>
      </w:r>
      <w:proofErr w:type="spellEnd"/>
      <w:r w:rsidRPr="00E06F49">
        <w:rPr>
          <w:snapToGrid/>
          <w:szCs w:val="24"/>
          <w:lang w:val="en-GB" w:eastAsia="en-GB"/>
        </w:rPr>
        <w:t xml:space="preserve"> </w:t>
      </w:r>
      <w:proofErr w:type="spellStart"/>
      <w:r w:rsidRPr="00E06F49">
        <w:rPr>
          <w:snapToGrid/>
          <w:szCs w:val="24"/>
          <w:lang w:val="en-GB" w:eastAsia="en-GB"/>
        </w:rPr>
        <w:t>ekipi</w:t>
      </w:r>
      <w:proofErr w:type="spellEnd"/>
      <w:r w:rsidRPr="00E06F49">
        <w:rPr>
          <w:snapToGrid/>
          <w:szCs w:val="24"/>
          <w:lang w:val="en-GB" w:eastAsia="en-GB"/>
        </w:rPr>
        <w:t xml:space="preserve"> </w:t>
      </w:r>
      <w:proofErr w:type="spellStart"/>
      <w:r w:rsidRPr="00E06F49">
        <w:rPr>
          <w:snapToGrid/>
          <w:szCs w:val="24"/>
          <w:lang w:val="en-GB" w:eastAsia="en-GB"/>
        </w:rPr>
        <w:t>i</w:t>
      </w:r>
      <w:proofErr w:type="spellEnd"/>
      <w:r w:rsidRPr="00E06F49">
        <w:rPr>
          <w:snapToGrid/>
          <w:szCs w:val="24"/>
          <w:lang w:val="en-GB" w:eastAsia="en-GB"/>
        </w:rPr>
        <w:t xml:space="preserve"> </w:t>
      </w:r>
      <w:proofErr w:type="spellStart"/>
      <w:r w:rsidRPr="00E06F49">
        <w:rPr>
          <w:snapToGrid/>
          <w:szCs w:val="24"/>
          <w:lang w:val="en-GB" w:eastAsia="en-GB"/>
        </w:rPr>
        <w:t>propozuar</w:t>
      </w:r>
      <w:proofErr w:type="spellEnd"/>
      <w:r w:rsidRPr="00E06F49">
        <w:rPr>
          <w:snapToGrid/>
          <w:szCs w:val="24"/>
          <w:lang w:val="en-GB" w:eastAsia="en-GB"/>
        </w:rPr>
        <w:t xml:space="preserve"> </w:t>
      </w:r>
      <w:proofErr w:type="spellStart"/>
      <w:r w:rsidRPr="00E06F49">
        <w:rPr>
          <w:snapToGrid/>
          <w:szCs w:val="24"/>
          <w:lang w:val="en-GB" w:eastAsia="en-GB"/>
        </w:rPr>
        <w:t>i</w:t>
      </w:r>
      <w:proofErr w:type="spellEnd"/>
      <w:r w:rsidRPr="00E06F49">
        <w:rPr>
          <w:snapToGrid/>
          <w:szCs w:val="24"/>
          <w:lang w:val="en-GB" w:eastAsia="en-GB"/>
        </w:rPr>
        <w:t xml:space="preserve"> </w:t>
      </w:r>
      <w:proofErr w:type="spellStart"/>
      <w:r w:rsidRPr="00E06F49">
        <w:rPr>
          <w:snapToGrid/>
          <w:szCs w:val="24"/>
          <w:lang w:val="en-GB" w:eastAsia="en-GB"/>
        </w:rPr>
        <w:t>plotëson</w:t>
      </w:r>
      <w:proofErr w:type="spellEnd"/>
      <w:r w:rsidRPr="00E06F49">
        <w:rPr>
          <w:snapToGrid/>
          <w:szCs w:val="24"/>
          <w:lang w:val="en-GB" w:eastAsia="en-GB"/>
        </w:rPr>
        <w:t xml:space="preserve"> </w:t>
      </w:r>
      <w:proofErr w:type="spellStart"/>
      <w:r w:rsidRPr="00E06F49">
        <w:rPr>
          <w:snapToGrid/>
          <w:szCs w:val="24"/>
          <w:lang w:val="en-GB" w:eastAsia="en-GB"/>
        </w:rPr>
        <w:t>këto</w:t>
      </w:r>
      <w:proofErr w:type="spellEnd"/>
      <w:r w:rsidRPr="00E06F49">
        <w:rPr>
          <w:snapToGrid/>
          <w:szCs w:val="24"/>
          <w:lang w:val="en-GB" w:eastAsia="en-GB"/>
        </w:rPr>
        <w:t xml:space="preserve"> </w:t>
      </w:r>
      <w:proofErr w:type="spellStart"/>
      <w:r w:rsidRPr="00E06F49">
        <w:rPr>
          <w:snapToGrid/>
          <w:szCs w:val="24"/>
          <w:lang w:val="en-GB" w:eastAsia="en-GB"/>
        </w:rPr>
        <w:t>kërkesa</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si</w:t>
      </w:r>
      <w:proofErr w:type="spellEnd"/>
      <w:r w:rsidRPr="00E06F49">
        <w:rPr>
          <w:snapToGrid/>
          <w:szCs w:val="24"/>
          <w:lang w:val="en-GB" w:eastAsia="en-GB"/>
        </w:rPr>
        <w:t xml:space="preserve"> do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zbatohet</w:t>
      </w:r>
      <w:proofErr w:type="spellEnd"/>
      <w:r w:rsidRPr="00E06F49">
        <w:rPr>
          <w:snapToGrid/>
          <w:szCs w:val="24"/>
          <w:lang w:val="en-GB" w:eastAsia="en-GB"/>
        </w:rPr>
        <w:t xml:space="preserve"> </w:t>
      </w:r>
      <w:proofErr w:type="spellStart"/>
      <w:r w:rsidRPr="00E06F49">
        <w:rPr>
          <w:snapToGrid/>
          <w:szCs w:val="24"/>
          <w:lang w:val="en-GB" w:eastAsia="en-GB"/>
        </w:rPr>
        <w:t>kontrata</w:t>
      </w:r>
      <w:proofErr w:type="spellEnd"/>
      <w:r w:rsidRPr="00E06F49">
        <w:rPr>
          <w:snapToGrid/>
          <w:szCs w:val="24"/>
          <w:lang w:val="en-GB" w:eastAsia="en-GB"/>
        </w:rPr>
        <w:t xml:space="preserve"> </w:t>
      </w:r>
      <w:proofErr w:type="spellStart"/>
      <w:r w:rsidRPr="00E06F49">
        <w:rPr>
          <w:snapToGrid/>
          <w:szCs w:val="24"/>
          <w:lang w:val="en-GB" w:eastAsia="en-GB"/>
        </w:rPr>
        <w:t>për</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arritur</w:t>
      </w:r>
      <w:proofErr w:type="spellEnd"/>
      <w:r w:rsidRPr="00E06F49">
        <w:rPr>
          <w:snapToGrid/>
          <w:szCs w:val="24"/>
          <w:lang w:val="en-GB" w:eastAsia="en-GB"/>
        </w:rPr>
        <w:t xml:space="preserve"> </w:t>
      </w:r>
      <w:proofErr w:type="spellStart"/>
      <w:r w:rsidRPr="00E06F49">
        <w:rPr>
          <w:snapToGrid/>
          <w:szCs w:val="24"/>
          <w:lang w:val="en-GB" w:eastAsia="en-GB"/>
        </w:rPr>
        <w:t>rezultatet</w:t>
      </w:r>
      <w:proofErr w:type="spellEnd"/>
      <w:r w:rsidRPr="00E06F49">
        <w:rPr>
          <w:snapToGrid/>
          <w:szCs w:val="24"/>
          <w:lang w:val="en-GB" w:eastAsia="en-GB"/>
        </w:rPr>
        <w:t xml:space="preserve"> e </w:t>
      </w:r>
      <w:proofErr w:type="spellStart"/>
      <w:r w:rsidRPr="00E06F49">
        <w:rPr>
          <w:snapToGrid/>
          <w:szCs w:val="24"/>
          <w:lang w:val="en-GB" w:eastAsia="en-GB"/>
        </w:rPr>
        <w:t>pritura</w:t>
      </w:r>
      <w:proofErr w:type="spellEnd"/>
      <w:r w:rsidRPr="00E06F49">
        <w:rPr>
          <w:snapToGrid/>
          <w:szCs w:val="24"/>
          <w:lang w:val="en-GB" w:eastAsia="en-GB"/>
        </w:rPr>
        <w:t xml:space="preserve">. </w:t>
      </w:r>
      <w:proofErr w:type="spellStart"/>
      <w:r w:rsidRPr="00E06F49">
        <w:rPr>
          <w:snapToGrid/>
          <w:szCs w:val="24"/>
          <w:lang w:val="en-GB" w:eastAsia="en-GB"/>
        </w:rPr>
        <w:t>Pajisjet</w:t>
      </w:r>
      <w:proofErr w:type="spellEnd"/>
      <w:r w:rsidRPr="00E06F49">
        <w:rPr>
          <w:snapToGrid/>
          <w:szCs w:val="24"/>
          <w:lang w:val="en-GB" w:eastAsia="en-GB"/>
        </w:rPr>
        <w:t xml:space="preserve"> </w:t>
      </w:r>
      <w:proofErr w:type="spellStart"/>
      <w:r w:rsidRPr="00E06F49">
        <w:rPr>
          <w:snapToGrid/>
          <w:szCs w:val="24"/>
          <w:lang w:val="en-GB" w:eastAsia="en-GB"/>
        </w:rPr>
        <w:t>mbështetëse</w:t>
      </w:r>
      <w:proofErr w:type="spellEnd"/>
      <w:r w:rsidRPr="00E06F49">
        <w:rPr>
          <w:snapToGrid/>
          <w:szCs w:val="24"/>
          <w:lang w:val="en-GB" w:eastAsia="en-GB"/>
        </w:rPr>
        <w:t xml:space="preserve"> </w:t>
      </w:r>
      <w:proofErr w:type="spellStart"/>
      <w:r w:rsidRPr="00E06F49">
        <w:rPr>
          <w:snapToGrid/>
          <w:szCs w:val="24"/>
          <w:lang w:val="en-GB" w:eastAsia="en-GB"/>
        </w:rPr>
        <w:t>dhe</w:t>
      </w:r>
      <w:proofErr w:type="spellEnd"/>
      <w:r w:rsidRPr="00E06F49">
        <w:rPr>
          <w:snapToGrid/>
          <w:szCs w:val="24"/>
          <w:lang w:val="en-GB" w:eastAsia="en-GB"/>
        </w:rPr>
        <w:t xml:space="preserve"> </w:t>
      </w:r>
      <w:proofErr w:type="spellStart"/>
      <w:r w:rsidRPr="00E06F49">
        <w:rPr>
          <w:snapToGrid/>
          <w:szCs w:val="24"/>
          <w:lang w:val="en-GB" w:eastAsia="en-GB"/>
        </w:rPr>
        <w:t>mbështetja</w:t>
      </w:r>
      <w:proofErr w:type="spellEnd"/>
    </w:p>
    <w:p w14:paraId="757F5888" w14:textId="07C4C474" w:rsidR="00DC5E20" w:rsidRPr="00E06F49" w:rsidRDefault="00DC5E20" w:rsidP="00E06F49">
      <w:pPr>
        <w:widowControl/>
        <w:spacing w:beforeAutospacing="1" w:afterAutospacing="1" w:line="276" w:lineRule="auto"/>
        <w:jc w:val="both"/>
        <w:rPr>
          <w:snapToGrid/>
          <w:szCs w:val="24"/>
          <w:lang w:val="en-GB" w:eastAsia="en-GB"/>
        </w:rPr>
      </w:pPr>
      <w:proofErr w:type="spellStart"/>
      <w:r w:rsidRPr="00E06F49">
        <w:rPr>
          <w:snapToGrid/>
          <w:szCs w:val="24"/>
          <w:lang w:val="en-GB" w:eastAsia="en-GB"/>
        </w:rPr>
        <w:t>Kostot</w:t>
      </w:r>
      <w:proofErr w:type="spellEnd"/>
      <w:r w:rsidRPr="00E06F49">
        <w:rPr>
          <w:snapToGrid/>
          <w:szCs w:val="24"/>
          <w:lang w:val="en-GB" w:eastAsia="en-GB"/>
        </w:rPr>
        <w:t xml:space="preserve"> </w:t>
      </w:r>
      <w:proofErr w:type="spellStart"/>
      <w:r w:rsidRPr="00E06F49">
        <w:rPr>
          <w:snapToGrid/>
          <w:szCs w:val="24"/>
          <w:lang w:val="en-GB" w:eastAsia="en-GB"/>
        </w:rPr>
        <w:t>për</w:t>
      </w:r>
      <w:proofErr w:type="spellEnd"/>
      <w:r w:rsidRPr="00E06F49">
        <w:rPr>
          <w:snapToGrid/>
          <w:szCs w:val="24"/>
          <w:lang w:val="en-GB" w:eastAsia="en-GB"/>
        </w:rPr>
        <w:t xml:space="preserve"> </w:t>
      </w:r>
      <w:proofErr w:type="spellStart"/>
      <w:r w:rsidRPr="00E06F49">
        <w:rPr>
          <w:snapToGrid/>
          <w:szCs w:val="24"/>
          <w:lang w:val="en-GB" w:eastAsia="en-GB"/>
        </w:rPr>
        <w:t>pajisjet</w:t>
      </w:r>
      <w:proofErr w:type="spellEnd"/>
      <w:r w:rsidRPr="00E06F49">
        <w:rPr>
          <w:snapToGrid/>
          <w:szCs w:val="24"/>
          <w:lang w:val="en-GB" w:eastAsia="en-GB"/>
        </w:rPr>
        <w:t xml:space="preserve"> </w:t>
      </w:r>
      <w:proofErr w:type="spellStart"/>
      <w:r w:rsidRPr="00E06F49">
        <w:rPr>
          <w:snapToGrid/>
          <w:szCs w:val="24"/>
          <w:lang w:val="en-GB" w:eastAsia="en-GB"/>
        </w:rPr>
        <w:t>mbështetëse</w:t>
      </w:r>
      <w:proofErr w:type="spellEnd"/>
      <w:r w:rsidRPr="00E06F49">
        <w:rPr>
          <w:snapToGrid/>
          <w:szCs w:val="24"/>
          <w:lang w:val="en-GB" w:eastAsia="en-GB"/>
        </w:rPr>
        <w:t xml:space="preserve">, duke </w:t>
      </w:r>
      <w:proofErr w:type="spellStart"/>
      <w:r w:rsidRPr="00E06F49">
        <w:rPr>
          <w:snapToGrid/>
          <w:szCs w:val="24"/>
          <w:lang w:val="en-GB" w:eastAsia="en-GB"/>
        </w:rPr>
        <w:t>përfshirë</w:t>
      </w:r>
      <w:proofErr w:type="spellEnd"/>
      <w:r w:rsidRPr="00E06F49">
        <w:rPr>
          <w:snapToGrid/>
          <w:szCs w:val="24"/>
          <w:lang w:val="en-GB" w:eastAsia="en-GB"/>
        </w:rPr>
        <w:t xml:space="preserve"> </w:t>
      </w:r>
      <w:proofErr w:type="spellStart"/>
      <w:r w:rsidRPr="00E06F49">
        <w:rPr>
          <w:snapToGrid/>
          <w:szCs w:val="24"/>
          <w:lang w:val="en-GB" w:eastAsia="en-GB"/>
        </w:rPr>
        <w:t>mbështetjen</w:t>
      </w:r>
      <w:proofErr w:type="spellEnd"/>
      <w:r w:rsidRPr="00E06F49">
        <w:rPr>
          <w:snapToGrid/>
          <w:szCs w:val="24"/>
          <w:lang w:val="en-GB" w:eastAsia="en-GB"/>
        </w:rPr>
        <w:t xml:space="preserve">, </w:t>
      </w:r>
      <w:proofErr w:type="spellStart"/>
      <w:r w:rsidRPr="00E06F49">
        <w:rPr>
          <w:snapToGrid/>
          <w:szCs w:val="24"/>
          <w:lang w:val="en-GB" w:eastAsia="en-GB"/>
        </w:rPr>
        <w:t>përfshihen</w:t>
      </w:r>
      <w:proofErr w:type="spellEnd"/>
      <w:r w:rsidRPr="00E06F49">
        <w:rPr>
          <w:snapToGrid/>
          <w:szCs w:val="24"/>
          <w:lang w:val="en-GB" w:eastAsia="en-GB"/>
        </w:rPr>
        <w:t xml:space="preserve"> </w:t>
      </w:r>
      <w:proofErr w:type="spellStart"/>
      <w:r w:rsidRPr="00E06F49">
        <w:rPr>
          <w:snapToGrid/>
          <w:szCs w:val="24"/>
          <w:lang w:val="en-GB" w:eastAsia="en-GB"/>
        </w:rPr>
        <w:t>në</w:t>
      </w:r>
      <w:proofErr w:type="spellEnd"/>
      <w:r w:rsidRPr="00E06F49">
        <w:rPr>
          <w:snapToGrid/>
          <w:szCs w:val="24"/>
          <w:lang w:val="en-GB" w:eastAsia="en-GB"/>
        </w:rPr>
        <w:t xml:space="preserve"> </w:t>
      </w:r>
      <w:proofErr w:type="spellStart"/>
      <w:r w:rsidRPr="00E06F49">
        <w:rPr>
          <w:snapToGrid/>
          <w:szCs w:val="24"/>
          <w:lang w:val="en-GB" w:eastAsia="en-GB"/>
        </w:rPr>
        <w:t>ofertën</w:t>
      </w:r>
      <w:proofErr w:type="spellEnd"/>
      <w:r w:rsidRPr="00E06F49">
        <w:rPr>
          <w:snapToGrid/>
          <w:szCs w:val="24"/>
          <w:lang w:val="en-GB" w:eastAsia="en-GB"/>
        </w:rPr>
        <w:t xml:space="preserve"> </w:t>
      </w:r>
      <w:proofErr w:type="spellStart"/>
      <w:r w:rsidRPr="00E06F49">
        <w:rPr>
          <w:snapToGrid/>
          <w:szCs w:val="24"/>
          <w:lang w:val="en-GB" w:eastAsia="en-GB"/>
        </w:rPr>
        <w:t>financiare</w:t>
      </w:r>
      <w:proofErr w:type="spellEnd"/>
      <w:r w:rsidRPr="00E06F49">
        <w:rPr>
          <w:snapToGrid/>
          <w:szCs w:val="24"/>
          <w:lang w:val="en-GB" w:eastAsia="en-GB"/>
        </w:rPr>
        <w:t xml:space="preserve"> </w:t>
      </w:r>
      <w:proofErr w:type="spellStart"/>
      <w:r w:rsidRPr="00E06F49">
        <w:rPr>
          <w:snapToGrid/>
          <w:szCs w:val="24"/>
          <w:lang w:val="en-GB" w:eastAsia="en-GB"/>
        </w:rPr>
        <w:t>të</w:t>
      </w:r>
      <w:proofErr w:type="spellEnd"/>
      <w:r w:rsidRPr="00E06F49">
        <w:rPr>
          <w:snapToGrid/>
          <w:szCs w:val="24"/>
          <w:lang w:val="en-GB" w:eastAsia="en-GB"/>
        </w:rPr>
        <w:t xml:space="preserve"> </w:t>
      </w:r>
      <w:proofErr w:type="spellStart"/>
      <w:r w:rsidRPr="00E06F49">
        <w:rPr>
          <w:snapToGrid/>
          <w:szCs w:val="24"/>
          <w:lang w:val="en-GB" w:eastAsia="en-GB"/>
        </w:rPr>
        <w:t>ofertuesit</w:t>
      </w:r>
      <w:proofErr w:type="spellEnd"/>
      <w:r w:rsidRPr="00E06F49">
        <w:rPr>
          <w:snapToGrid/>
          <w:szCs w:val="24"/>
          <w:lang w:val="en-GB" w:eastAsia="en-GB"/>
        </w:rPr>
        <w:t>.</w:t>
      </w:r>
    </w:p>
    <w:p w14:paraId="54BBC8BB" w14:textId="77777777" w:rsidR="00DC5E20" w:rsidRPr="00E06F49" w:rsidRDefault="00DC5E20" w:rsidP="00E06F49">
      <w:pPr>
        <w:widowControl/>
        <w:spacing w:beforeAutospacing="1" w:afterAutospacing="1" w:line="276" w:lineRule="auto"/>
        <w:jc w:val="both"/>
        <w:rPr>
          <w:snapToGrid/>
          <w:szCs w:val="24"/>
          <w:lang w:val="en-GB" w:eastAsia="en-GB"/>
        </w:rPr>
      </w:pPr>
    </w:p>
    <w:p w14:paraId="36FE5E2E" w14:textId="2FE86180" w:rsidR="006F5FD0" w:rsidRPr="00E06F49" w:rsidRDefault="00994EA3" w:rsidP="00E06F49">
      <w:pPr>
        <w:spacing w:line="276" w:lineRule="auto"/>
        <w:ind w:left="426" w:hanging="426"/>
        <w:jc w:val="both"/>
        <w:outlineLvl w:val="0"/>
        <w:rPr>
          <w:szCs w:val="24"/>
          <w:lang w:val="en-GB"/>
        </w:rPr>
      </w:pPr>
      <w:r w:rsidRPr="00E06F49">
        <w:rPr>
          <w:rStyle w:val="Strong"/>
          <w:szCs w:val="24"/>
          <w:lang w:val="en-GB"/>
        </w:rPr>
        <w:t xml:space="preserve">17. </w:t>
      </w:r>
      <w:r w:rsidR="00A74EDE" w:rsidRPr="00E06F49">
        <w:rPr>
          <w:rStyle w:val="Strong"/>
          <w:szCs w:val="24"/>
          <w:lang w:val="en-GB"/>
        </w:rPr>
        <w:tab/>
      </w:r>
      <w:proofErr w:type="spellStart"/>
      <w:r w:rsidR="006F5FD0" w:rsidRPr="00E06F49">
        <w:rPr>
          <w:rStyle w:val="Strong"/>
          <w:szCs w:val="24"/>
          <w:lang w:val="en-GB"/>
        </w:rPr>
        <w:t>Kriteret</w:t>
      </w:r>
      <w:proofErr w:type="spellEnd"/>
      <w:r w:rsidR="006F5FD0" w:rsidRPr="00E06F49">
        <w:rPr>
          <w:rStyle w:val="Strong"/>
          <w:szCs w:val="24"/>
          <w:lang w:val="en-GB"/>
        </w:rPr>
        <w:t xml:space="preserve"> e </w:t>
      </w:r>
      <w:proofErr w:type="spellStart"/>
      <w:r w:rsidR="006F5FD0" w:rsidRPr="00E06F49">
        <w:rPr>
          <w:rStyle w:val="Strong"/>
          <w:szCs w:val="24"/>
          <w:lang w:val="en-GB"/>
        </w:rPr>
        <w:t>dhënies</w:t>
      </w:r>
      <w:proofErr w:type="spellEnd"/>
      <w:r w:rsidR="006F5FD0" w:rsidRPr="00E06F49">
        <w:rPr>
          <w:rStyle w:val="Strong"/>
          <w:szCs w:val="24"/>
          <w:lang w:val="en-GB"/>
        </w:rPr>
        <w:t xml:space="preserve"> </w:t>
      </w:r>
      <w:proofErr w:type="spellStart"/>
      <w:r w:rsidR="006F5FD0" w:rsidRPr="00E06F49">
        <w:rPr>
          <w:rStyle w:val="Strong"/>
          <w:szCs w:val="24"/>
          <w:lang w:val="en-GB"/>
        </w:rPr>
        <w:t>së</w:t>
      </w:r>
      <w:proofErr w:type="spellEnd"/>
      <w:r w:rsidR="006F5FD0" w:rsidRPr="00E06F49">
        <w:rPr>
          <w:rStyle w:val="Strong"/>
          <w:szCs w:val="24"/>
          <w:lang w:val="en-GB"/>
        </w:rPr>
        <w:t xml:space="preserve"> </w:t>
      </w:r>
      <w:proofErr w:type="spellStart"/>
      <w:r w:rsidR="006F5FD0" w:rsidRPr="00E06F49">
        <w:rPr>
          <w:rStyle w:val="Strong"/>
          <w:szCs w:val="24"/>
          <w:lang w:val="en-GB"/>
        </w:rPr>
        <w:t>çmimit</w:t>
      </w:r>
      <w:proofErr w:type="spellEnd"/>
    </w:p>
    <w:p w14:paraId="64AD4EA4" w14:textId="0B5B52F2" w:rsidR="00BE5305" w:rsidRPr="00E06F49" w:rsidRDefault="00F33539" w:rsidP="00E06F49">
      <w:pPr>
        <w:pStyle w:val="Blockquote"/>
        <w:spacing w:line="276" w:lineRule="auto"/>
        <w:ind w:right="1"/>
        <w:jc w:val="both"/>
        <w:rPr>
          <w:rStyle w:val="Strong"/>
          <w:b w:val="0"/>
          <w:szCs w:val="24"/>
          <w:lang w:val="en-GB"/>
        </w:rPr>
      </w:pPr>
      <w:proofErr w:type="spellStart"/>
      <w:r w:rsidRPr="00E06F49">
        <w:rPr>
          <w:szCs w:val="24"/>
          <w:lang w:val="en-GB"/>
        </w:rPr>
        <w:t>Raporti</w:t>
      </w:r>
      <w:proofErr w:type="spellEnd"/>
      <w:r w:rsidRPr="00E06F49">
        <w:rPr>
          <w:szCs w:val="24"/>
          <w:lang w:val="en-GB"/>
        </w:rPr>
        <w:t xml:space="preserve"> </w:t>
      </w:r>
      <w:proofErr w:type="spellStart"/>
      <w:r w:rsidRPr="00E06F49">
        <w:rPr>
          <w:szCs w:val="24"/>
          <w:lang w:val="en-GB"/>
        </w:rPr>
        <w:t>më</w:t>
      </w:r>
      <w:proofErr w:type="spellEnd"/>
      <w:r w:rsidRPr="00E06F49">
        <w:rPr>
          <w:szCs w:val="24"/>
          <w:lang w:val="en-GB"/>
        </w:rPr>
        <w:t xml:space="preserve"> </w:t>
      </w:r>
      <w:proofErr w:type="spellStart"/>
      <w:r w:rsidRPr="00E06F49">
        <w:rPr>
          <w:szCs w:val="24"/>
          <w:lang w:val="en-GB"/>
        </w:rPr>
        <w:t>i</w:t>
      </w:r>
      <w:proofErr w:type="spellEnd"/>
      <w:r w:rsidRPr="00E06F49">
        <w:rPr>
          <w:szCs w:val="24"/>
          <w:lang w:val="en-GB"/>
        </w:rPr>
        <w:t xml:space="preserve"> </w:t>
      </w:r>
      <w:proofErr w:type="spellStart"/>
      <w:r w:rsidRPr="00E06F49">
        <w:rPr>
          <w:szCs w:val="24"/>
          <w:lang w:val="en-GB"/>
        </w:rPr>
        <w:t>mirë</w:t>
      </w:r>
      <w:proofErr w:type="spellEnd"/>
      <w:r w:rsidRPr="00E06F49">
        <w:rPr>
          <w:szCs w:val="24"/>
          <w:lang w:val="en-GB"/>
        </w:rPr>
        <w:t xml:space="preserve"> </w:t>
      </w:r>
      <w:proofErr w:type="spellStart"/>
      <w:r w:rsidRPr="00E06F49">
        <w:rPr>
          <w:szCs w:val="24"/>
          <w:lang w:val="en-GB"/>
        </w:rPr>
        <w:t>çmim-cilësi</w:t>
      </w:r>
      <w:proofErr w:type="spellEnd"/>
    </w:p>
    <w:p w14:paraId="1BA74CCB" w14:textId="77777777" w:rsidR="00BE5305" w:rsidRDefault="00BE5305" w:rsidP="00E06F49">
      <w:pPr>
        <w:keepNext/>
        <w:keepLines/>
        <w:widowControl/>
        <w:spacing w:after="240" w:line="276" w:lineRule="auto"/>
        <w:jc w:val="both"/>
        <w:rPr>
          <w:rStyle w:val="Strong"/>
          <w:szCs w:val="24"/>
          <w:lang w:val="en-GB"/>
        </w:rPr>
      </w:pPr>
    </w:p>
    <w:p w14:paraId="7DFD343D" w14:textId="77777777" w:rsidR="00E06F49" w:rsidRPr="00E06F49" w:rsidRDefault="00E06F49" w:rsidP="00E06F49">
      <w:pPr>
        <w:keepNext/>
        <w:keepLines/>
        <w:widowControl/>
        <w:spacing w:after="240" w:line="276" w:lineRule="auto"/>
        <w:jc w:val="both"/>
        <w:rPr>
          <w:rStyle w:val="Strong"/>
          <w:szCs w:val="24"/>
          <w:lang w:val="en-GB"/>
        </w:rPr>
      </w:pPr>
    </w:p>
    <w:p w14:paraId="7482CE23" w14:textId="5290E4D3" w:rsidR="006F5FD0" w:rsidRPr="00E06F49" w:rsidRDefault="00EA41EA" w:rsidP="00E06F49">
      <w:pPr>
        <w:keepNext/>
        <w:keepLines/>
        <w:widowControl/>
        <w:spacing w:after="240" w:line="276" w:lineRule="auto"/>
        <w:jc w:val="both"/>
        <w:rPr>
          <w:rStyle w:val="Strong"/>
          <w:szCs w:val="24"/>
          <w:lang w:val="en-GB"/>
        </w:rPr>
      </w:pPr>
      <w:r w:rsidRPr="00E06F49">
        <w:rPr>
          <w:noProof/>
          <w:snapToGrid/>
          <w:szCs w:val="24"/>
        </w:rPr>
        <mc:AlternateContent>
          <mc:Choice Requires="wps">
            <w:drawing>
              <wp:anchor distT="0" distB="0" distL="114300" distR="114300" simplePos="0" relativeHeight="251659776" behindDoc="0" locked="0" layoutInCell="0" allowOverlap="1" wp14:anchorId="45BE0657" wp14:editId="30E5467F">
                <wp:simplePos x="0" y="0"/>
                <wp:positionH relativeFrom="column">
                  <wp:posOffset>19050</wp:posOffset>
                </wp:positionH>
                <wp:positionV relativeFrom="paragraph">
                  <wp:posOffset>-80645</wp:posOffset>
                </wp:positionV>
                <wp:extent cx="5943600" cy="635"/>
                <wp:effectExtent l="0" t="0" r="0" b="0"/>
                <wp:wrapNone/>
                <wp:docPr id="18241551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6F293"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5pt" to="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" o:allowincell="f" strokecolor="#d4d4d4" strokeweight="1.75pt">
                <v:shadow on="t" offset="0,-1pt"/>
              </v:line>
            </w:pict>
          </mc:Fallback>
        </mc:AlternateContent>
      </w:r>
      <w:r w:rsidR="00994EA3" w:rsidRPr="00E06F49">
        <w:rPr>
          <w:rStyle w:val="Strong"/>
          <w:szCs w:val="24"/>
          <w:lang w:val="en-GB"/>
        </w:rPr>
        <w:t>OFERTË</w:t>
      </w:r>
    </w:p>
    <w:p w14:paraId="319FAC32" w14:textId="2AB45B58" w:rsidR="00BE5305" w:rsidRPr="00E06F49" w:rsidRDefault="00891216" w:rsidP="00E06F49">
      <w:pPr>
        <w:keepNext/>
        <w:keepLines/>
        <w:widowControl/>
        <w:spacing w:after="240" w:line="276" w:lineRule="auto"/>
        <w:jc w:val="both"/>
        <w:rPr>
          <w:szCs w:val="24"/>
          <w:lang w:val="en-GB"/>
        </w:rPr>
      </w:pPr>
      <w:r w:rsidRPr="00E06F49">
        <w:rPr>
          <w:szCs w:val="24"/>
        </w:rPr>
        <w:t>Siç specifikohet në Udhëzimet për Ofertuesit.</w:t>
      </w:r>
    </w:p>
    <w:p w14:paraId="592B0149" w14:textId="77777777" w:rsidR="006F5FD0" w:rsidRPr="00E06F49" w:rsidRDefault="00994EA3" w:rsidP="00E06F49">
      <w:pPr>
        <w:keepNext/>
        <w:keepLines/>
        <w:widowControl/>
        <w:spacing w:line="276" w:lineRule="auto"/>
        <w:ind w:left="426" w:hanging="426"/>
        <w:jc w:val="both"/>
        <w:outlineLvl w:val="0"/>
        <w:rPr>
          <w:rStyle w:val="Strong"/>
          <w:szCs w:val="24"/>
        </w:rPr>
      </w:pPr>
      <w:r w:rsidRPr="00E06F49">
        <w:rPr>
          <w:rStyle w:val="Strong"/>
          <w:szCs w:val="24"/>
          <w:lang w:val="en-GB"/>
        </w:rPr>
        <w:t xml:space="preserve">18. </w:t>
      </w:r>
      <w:r w:rsidR="00584BF4" w:rsidRPr="00E06F49">
        <w:rPr>
          <w:rStyle w:val="Strong"/>
          <w:szCs w:val="24"/>
          <w:lang w:val="en-GB"/>
        </w:rPr>
        <w:tab/>
      </w:r>
      <w:proofErr w:type="spellStart"/>
      <w:r w:rsidR="006F5FD0" w:rsidRPr="00E06F49">
        <w:rPr>
          <w:rStyle w:val="Strong"/>
          <w:szCs w:val="24"/>
          <w:lang w:val="en-GB"/>
        </w:rPr>
        <w:t>Afati</w:t>
      </w:r>
      <w:proofErr w:type="spellEnd"/>
      <w:r w:rsidR="006F5FD0" w:rsidRPr="00E06F49">
        <w:rPr>
          <w:rStyle w:val="Strong"/>
          <w:szCs w:val="24"/>
          <w:lang w:val="en-GB"/>
        </w:rPr>
        <w:t xml:space="preserve"> </w:t>
      </w:r>
      <w:proofErr w:type="spellStart"/>
      <w:r w:rsidR="006F5FD0" w:rsidRPr="00E06F49">
        <w:rPr>
          <w:rStyle w:val="Strong"/>
          <w:szCs w:val="24"/>
          <w:lang w:val="en-GB"/>
        </w:rPr>
        <w:t>i</w:t>
      </w:r>
      <w:proofErr w:type="spellEnd"/>
      <w:r w:rsidR="006F5FD0" w:rsidRPr="00E06F49">
        <w:rPr>
          <w:rStyle w:val="Strong"/>
          <w:szCs w:val="24"/>
          <w:lang w:val="en-GB"/>
        </w:rPr>
        <w:t xml:space="preserve"> </w:t>
      </w:r>
      <w:proofErr w:type="spellStart"/>
      <w:r w:rsidR="006F5FD0" w:rsidRPr="00E06F49">
        <w:rPr>
          <w:rStyle w:val="Strong"/>
          <w:szCs w:val="24"/>
          <w:lang w:val="en-GB"/>
        </w:rPr>
        <w:t>fundit</w:t>
      </w:r>
      <w:proofErr w:type="spellEnd"/>
      <w:r w:rsidR="006F5FD0" w:rsidRPr="00E06F49">
        <w:rPr>
          <w:rStyle w:val="Strong"/>
          <w:szCs w:val="24"/>
          <w:lang w:val="en-GB"/>
        </w:rPr>
        <w:t xml:space="preserve"> </w:t>
      </w:r>
      <w:proofErr w:type="spellStart"/>
      <w:r w:rsidR="006F5FD0" w:rsidRPr="00E06F49">
        <w:rPr>
          <w:rStyle w:val="Strong"/>
          <w:szCs w:val="24"/>
          <w:lang w:val="en-GB"/>
        </w:rPr>
        <w:t>për</w:t>
      </w:r>
      <w:proofErr w:type="spellEnd"/>
      <w:r w:rsidR="006F5FD0" w:rsidRPr="00E06F49">
        <w:rPr>
          <w:rStyle w:val="Strong"/>
          <w:szCs w:val="24"/>
          <w:lang w:val="en-GB"/>
        </w:rPr>
        <w:t xml:space="preserve"> </w:t>
      </w:r>
      <w:proofErr w:type="spellStart"/>
      <w:r w:rsidR="006F5FD0" w:rsidRPr="00E06F49">
        <w:rPr>
          <w:rStyle w:val="Strong"/>
          <w:szCs w:val="24"/>
          <w:lang w:val="en-GB"/>
        </w:rPr>
        <w:t>dorëzimin</w:t>
      </w:r>
      <w:proofErr w:type="spellEnd"/>
      <w:r w:rsidR="006F5FD0" w:rsidRPr="00E06F49">
        <w:rPr>
          <w:rStyle w:val="Strong"/>
          <w:szCs w:val="24"/>
          <w:lang w:val="en-GB"/>
        </w:rPr>
        <w:t xml:space="preserve"> e </w:t>
      </w:r>
      <w:proofErr w:type="spellStart"/>
      <w:r w:rsidR="006F5FD0" w:rsidRPr="00E06F49">
        <w:rPr>
          <w:rStyle w:val="Strong"/>
          <w:szCs w:val="24"/>
          <w:lang w:val="en-GB"/>
        </w:rPr>
        <w:t>ofertave</w:t>
      </w:r>
      <w:proofErr w:type="spellEnd"/>
    </w:p>
    <w:p w14:paraId="61DD2F00" w14:textId="07222EC2" w:rsidR="006F5FD0" w:rsidRPr="00E06F49" w:rsidRDefault="00994EA3" w:rsidP="00E06F49">
      <w:pPr>
        <w:pStyle w:val="Blockquote"/>
        <w:keepNext/>
        <w:keepLines/>
        <w:widowControl/>
        <w:spacing w:line="276" w:lineRule="auto"/>
        <w:ind w:left="0"/>
        <w:jc w:val="both"/>
        <w:rPr>
          <w:i/>
          <w:szCs w:val="24"/>
          <w:lang w:val="en-GB"/>
        </w:rPr>
      </w:pPr>
      <w:proofErr w:type="spellStart"/>
      <w:r w:rsidRPr="00E06F49">
        <w:rPr>
          <w:rStyle w:val="Emphasis"/>
          <w:i w:val="0"/>
          <w:szCs w:val="24"/>
          <w:lang w:val="en-GB"/>
        </w:rPr>
        <w:t>Afati</w:t>
      </w:r>
      <w:proofErr w:type="spellEnd"/>
      <w:r w:rsidRPr="00E06F49">
        <w:rPr>
          <w:rStyle w:val="Emphasis"/>
          <w:i w:val="0"/>
          <w:szCs w:val="24"/>
          <w:lang w:val="en-GB"/>
        </w:rPr>
        <w:t xml:space="preserve"> </w:t>
      </w:r>
      <w:proofErr w:type="spellStart"/>
      <w:r w:rsidRPr="00E06F49">
        <w:rPr>
          <w:rStyle w:val="Emphasis"/>
          <w:i w:val="0"/>
          <w:szCs w:val="24"/>
          <w:lang w:val="en-GB"/>
        </w:rPr>
        <w:t>i</w:t>
      </w:r>
      <w:proofErr w:type="spellEnd"/>
      <w:r w:rsidRPr="00E06F49">
        <w:rPr>
          <w:rStyle w:val="Emphasis"/>
          <w:i w:val="0"/>
          <w:szCs w:val="24"/>
          <w:lang w:val="en-GB"/>
        </w:rPr>
        <w:t xml:space="preserve"> </w:t>
      </w:r>
      <w:proofErr w:type="spellStart"/>
      <w:r w:rsidRPr="00E06F49">
        <w:rPr>
          <w:rStyle w:val="Emphasis"/>
          <w:i w:val="0"/>
          <w:szCs w:val="24"/>
          <w:lang w:val="en-GB"/>
        </w:rPr>
        <w:t>fundit</w:t>
      </w:r>
      <w:proofErr w:type="spellEnd"/>
      <w:r w:rsidRPr="00E06F49">
        <w:rPr>
          <w:rStyle w:val="Emphasis"/>
          <w:i w:val="0"/>
          <w:szCs w:val="24"/>
          <w:lang w:val="en-GB"/>
        </w:rPr>
        <w:t xml:space="preserve"> </w:t>
      </w:r>
      <w:proofErr w:type="spellStart"/>
      <w:r w:rsidRPr="00E06F49">
        <w:rPr>
          <w:rStyle w:val="Emphasis"/>
          <w:i w:val="0"/>
          <w:szCs w:val="24"/>
          <w:lang w:val="en-GB"/>
        </w:rPr>
        <w:t>për</w:t>
      </w:r>
      <w:proofErr w:type="spellEnd"/>
      <w:r w:rsidRPr="00E06F49">
        <w:rPr>
          <w:rStyle w:val="Emphasis"/>
          <w:i w:val="0"/>
          <w:szCs w:val="24"/>
          <w:lang w:val="en-GB"/>
        </w:rPr>
        <w:t xml:space="preserve"> </w:t>
      </w:r>
      <w:proofErr w:type="spellStart"/>
      <w:r w:rsidRPr="00E06F49">
        <w:rPr>
          <w:rStyle w:val="Emphasis"/>
          <w:i w:val="0"/>
          <w:szCs w:val="24"/>
          <w:lang w:val="en-GB"/>
        </w:rPr>
        <w:t>dorëzimin</w:t>
      </w:r>
      <w:proofErr w:type="spellEnd"/>
      <w:r w:rsidRPr="00E06F49">
        <w:rPr>
          <w:rStyle w:val="Emphasis"/>
          <w:i w:val="0"/>
          <w:szCs w:val="24"/>
          <w:lang w:val="en-GB"/>
        </w:rPr>
        <w:t xml:space="preserve"> e </w:t>
      </w:r>
      <w:proofErr w:type="spellStart"/>
      <w:r w:rsidRPr="00E06F49">
        <w:rPr>
          <w:rStyle w:val="Emphasis"/>
          <w:i w:val="0"/>
          <w:szCs w:val="24"/>
          <w:lang w:val="en-GB"/>
        </w:rPr>
        <w:t>ofertave</w:t>
      </w:r>
      <w:proofErr w:type="spellEnd"/>
      <w:r w:rsidRPr="00E06F49">
        <w:rPr>
          <w:rStyle w:val="Emphasis"/>
          <w:i w:val="0"/>
          <w:szCs w:val="24"/>
          <w:lang w:val="en-GB"/>
        </w:rPr>
        <w:t xml:space="preserve"> </w:t>
      </w:r>
      <w:proofErr w:type="spellStart"/>
      <w:r w:rsidRPr="00E06F49">
        <w:rPr>
          <w:rStyle w:val="Emphasis"/>
          <w:i w:val="0"/>
          <w:szCs w:val="24"/>
          <w:lang w:val="en-GB"/>
        </w:rPr>
        <w:t>specifikohet</w:t>
      </w:r>
      <w:proofErr w:type="spellEnd"/>
      <w:r w:rsidRPr="00E06F49">
        <w:rPr>
          <w:rStyle w:val="Emphasis"/>
          <w:i w:val="0"/>
          <w:szCs w:val="24"/>
          <w:lang w:val="en-GB"/>
        </w:rPr>
        <w:t xml:space="preserve"> </w:t>
      </w:r>
      <w:proofErr w:type="spellStart"/>
      <w:r w:rsidRPr="00E06F49">
        <w:rPr>
          <w:rStyle w:val="Emphasis"/>
          <w:i w:val="0"/>
          <w:szCs w:val="24"/>
          <w:lang w:val="en-GB"/>
        </w:rPr>
        <w:t>në</w:t>
      </w:r>
      <w:proofErr w:type="spellEnd"/>
      <w:r w:rsidRPr="00E06F49">
        <w:rPr>
          <w:rStyle w:val="Emphasis"/>
          <w:i w:val="0"/>
          <w:szCs w:val="24"/>
          <w:lang w:val="en-GB"/>
        </w:rPr>
        <w:t xml:space="preserve"> </w:t>
      </w:r>
      <w:proofErr w:type="spellStart"/>
      <w:r w:rsidRPr="00E06F49">
        <w:rPr>
          <w:rStyle w:val="Emphasis"/>
          <w:i w:val="0"/>
          <w:szCs w:val="24"/>
          <w:lang w:val="en-GB"/>
        </w:rPr>
        <w:t>pikën</w:t>
      </w:r>
      <w:proofErr w:type="spellEnd"/>
      <w:r w:rsidRPr="00E06F49">
        <w:rPr>
          <w:rStyle w:val="Emphasis"/>
          <w:i w:val="0"/>
          <w:szCs w:val="24"/>
          <w:lang w:val="en-GB"/>
        </w:rPr>
        <w:t xml:space="preserve"> 8 </w:t>
      </w:r>
      <w:proofErr w:type="spellStart"/>
      <w:r w:rsidRPr="00E06F49">
        <w:rPr>
          <w:rStyle w:val="Emphasis"/>
          <w:i w:val="0"/>
          <w:szCs w:val="24"/>
          <w:lang w:val="en-GB"/>
        </w:rPr>
        <w:t>të</w:t>
      </w:r>
      <w:proofErr w:type="spellEnd"/>
      <w:r w:rsidRPr="00E06F49">
        <w:rPr>
          <w:rStyle w:val="Emphasis"/>
          <w:i w:val="0"/>
          <w:szCs w:val="24"/>
          <w:lang w:val="en-GB"/>
        </w:rPr>
        <w:t xml:space="preserve"> </w:t>
      </w:r>
      <w:proofErr w:type="spellStart"/>
      <w:r w:rsidRPr="00E06F49">
        <w:rPr>
          <w:rStyle w:val="Emphasis"/>
          <w:i w:val="0"/>
          <w:szCs w:val="24"/>
          <w:lang w:val="en-GB"/>
        </w:rPr>
        <w:t>udhëzimit</w:t>
      </w:r>
      <w:proofErr w:type="spellEnd"/>
      <w:r w:rsidRPr="00E06F49">
        <w:rPr>
          <w:rStyle w:val="Emphasis"/>
          <w:i w:val="0"/>
          <w:szCs w:val="24"/>
          <w:lang w:val="en-GB"/>
        </w:rPr>
        <w:t xml:space="preserve"> </w:t>
      </w:r>
      <w:proofErr w:type="spellStart"/>
      <w:r w:rsidRPr="00E06F49">
        <w:rPr>
          <w:rStyle w:val="Emphasis"/>
          <w:i w:val="0"/>
          <w:szCs w:val="24"/>
          <w:lang w:val="en-GB"/>
        </w:rPr>
        <w:t>për</w:t>
      </w:r>
      <w:proofErr w:type="spellEnd"/>
      <w:r w:rsidRPr="00E06F49">
        <w:rPr>
          <w:rStyle w:val="Emphasis"/>
          <w:i w:val="0"/>
          <w:szCs w:val="24"/>
          <w:lang w:val="en-GB"/>
        </w:rPr>
        <w:t xml:space="preserve"> </w:t>
      </w:r>
      <w:proofErr w:type="spellStart"/>
      <w:r w:rsidRPr="00E06F49">
        <w:rPr>
          <w:rStyle w:val="Emphasis"/>
          <w:i w:val="0"/>
          <w:szCs w:val="24"/>
          <w:lang w:val="en-GB"/>
        </w:rPr>
        <w:t>ofertuesit</w:t>
      </w:r>
      <w:proofErr w:type="spellEnd"/>
      <w:r w:rsidRPr="00E06F49">
        <w:rPr>
          <w:rStyle w:val="Emphasis"/>
          <w:i w:val="0"/>
          <w:szCs w:val="24"/>
          <w:lang w:val="en-GB"/>
        </w:rPr>
        <w:t>.</w:t>
      </w:r>
    </w:p>
    <w:p w14:paraId="7D60F8E6" w14:textId="77777777" w:rsidR="006F5FD0" w:rsidRPr="00E06F49" w:rsidRDefault="00994EA3" w:rsidP="00E06F49">
      <w:pPr>
        <w:spacing w:line="276" w:lineRule="auto"/>
        <w:ind w:left="426" w:hanging="426"/>
        <w:jc w:val="both"/>
        <w:outlineLvl w:val="0"/>
        <w:rPr>
          <w:rStyle w:val="Strong"/>
          <w:szCs w:val="24"/>
        </w:rPr>
      </w:pPr>
      <w:r w:rsidRPr="00E06F49">
        <w:rPr>
          <w:rStyle w:val="Strong"/>
          <w:szCs w:val="24"/>
          <w:lang w:val="en-GB"/>
        </w:rPr>
        <w:t xml:space="preserve">19. </w:t>
      </w:r>
      <w:r w:rsidR="00584BF4" w:rsidRPr="00E06F49">
        <w:rPr>
          <w:rStyle w:val="Strong"/>
          <w:szCs w:val="24"/>
          <w:lang w:val="en-GB"/>
        </w:rPr>
        <w:tab/>
      </w:r>
      <w:proofErr w:type="spellStart"/>
      <w:r w:rsidRPr="00E06F49">
        <w:rPr>
          <w:rStyle w:val="Strong"/>
          <w:szCs w:val="24"/>
          <w:lang w:val="en-GB"/>
        </w:rPr>
        <w:t>Formati</w:t>
      </w:r>
      <w:proofErr w:type="spellEnd"/>
      <w:r w:rsidRPr="00E06F49">
        <w:rPr>
          <w:rStyle w:val="Strong"/>
          <w:szCs w:val="24"/>
          <w:lang w:val="en-GB"/>
        </w:rPr>
        <w:t xml:space="preserve"> </w:t>
      </w:r>
      <w:proofErr w:type="spellStart"/>
      <w:r w:rsidRPr="00E06F49">
        <w:rPr>
          <w:rStyle w:val="Strong"/>
          <w:szCs w:val="24"/>
          <w:lang w:val="en-GB"/>
        </w:rPr>
        <w:t>i</w:t>
      </w:r>
      <w:proofErr w:type="spellEnd"/>
      <w:r w:rsidRPr="00E06F49">
        <w:rPr>
          <w:rStyle w:val="Strong"/>
          <w:szCs w:val="24"/>
          <w:lang w:val="en-GB"/>
        </w:rPr>
        <w:t xml:space="preserve"> </w:t>
      </w:r>
      <w:proofErr w:type="spellStart"/>
      <w:r w:rsidRPr="00E06F49">
        <w:rPr>
          <w:rStyle w:val="Strong"/>
          <w:szCs w:val="24"/>
          <w:lang w:val="en-GB"/>
        </w:rPr>
        <w:t>ofertës</w:t>
      </w:r>
      <w:proofErr w:type="spellEnd"/>
      <w:r w:rsidRPr="00E06F49">
        <w:rPr>
          <w:rStyle w:val="Strong"/>
          <w:szCs w:val="24"/>
          <w:lang w:val="en-GB"/>
        </w:rPr>
        <w:t xml:space="preserve"> </w:t>
      </w:r>
      <w:proofErr w:type="spellStart"/>
      <w:r w:rsidRPr="00E06F49">
        <w:rPr>
          <w:rStyle w:val="Strong"/>
          <w:szCs w:val="24"/>
          <w:lang w:val="en-GB"/>
        </w:rPr>
        <w:t>dhe</w:t>
      </w:r>
      <w:proofErr w:type="spellEnd"/>
      <w:r w:rsidRPr="00E06F49">
        <w:rPr>
          <w:rStyle w:val="Strong"/>
          <w:szCs w:val="24"/>
          <w:lang w:val="en-GB"/>
        </w:rPr>
        <w:t xml:space="preserve"> </w:t>
      </w:r>
      <w:proofErr w:type="spellStart"/>
      <w:r w:rsidRPr="00E06F49">
        <w:rPr>
          <w:rStyle w:val="Strong"/>
          <w:szCs w:val="24"/>
          <w:lang w:val="en-GB"/>
        </w:rPr>
        <w:t>detajet</w:t>
      </w:r>
      <w:proofErr w:type="spellEnd"/>
      <w:r w:rsidRPr="00E06F49">
        <w:rPr>
          <w:rStyle w:val="Strong"/>
          <w:szCs w:val="24"/>
          <w:lang w:val="en-GB"/>
        </w:rPr>
        <w:t xml:space="preserve"> </w:t>
      </w:r>
      <w:proofErr w:type="spellStart"/>
      <w:r w:rsidRPr="00E06F49">
        <w:rPr>
          <w:rStyle w:val="Strong"/>
          <w:szCs w:val="24"/>
          <w:lang w:val="en-GB"/>
        </w:rPr>
        <w:t>që</w:t>
      </w:r>
      <w:proofErr w:type="spellEnd"/>
      <w:r w:rsidRPr="00E06F49">
        <w:rPr>
          <w:rStyle w:val="Strong"/>
          <w:szCs w:val="24"/>
          <w:lang w:val="en-GB"/>
        </w:rPr>
        <w:t xml:space="preserve"> </w:t>
      </w:r>
      <w:proofErr w:type="spellStart"/>
      <w:r w:rsidRPr="00E06F49">
        <w:rPr>
          <w:rStyle w:val="Strong"/>
          <w:szCs w:val="24"/>
          <w:lang w:val="en-GB"/>
        </w:rPr>
        <w:t>duhen</w:t>
      </w:r>
      <w:proofErr w:type="spellEnd"/>
      <w:r w:rsidRPr="00E06F49">
        <w:rPr>
          <w:rStyle w:val="Strong"/>
          <w:szCs w:val="24"/>
          <w:lang w:val="en-GB"/>
        </w:rPr>
        <w:t xml:space="preserve"> </w:t>
      </w:r>
      <w:proofErr w:type="spellStart"/>
      <w:r w:rsidRPr="00E06F49">
        <w:rPr>
          <w:rStyle w:val="Strong"/>
          <w:szCs w:val="24"/>
          <w:lang w:val="en-GB"/>
        </w:rPr>
        <w:t>dhënë</w:t>
      </w:r>
      <w:proofErr w:type="spellEnd"/>
    </w:p>
    <w:p w14:paraId="63A7C86E" w14:textId="77777777" w:rsidR="00A74EDE" w:rsidRPr="00E06F49" w:rsidRDefault="00994EA3" w:rsidP="00E06F49">
      <w:pPr>
        <w:pStyle w:val="Blockquote"/>
        <w:spacing w:after="0" w:line="276" w:lineRule="auto"/>
        <w:ind w:left="0" w:right="28"/>
        <w:jc w:val="both"/>
        <w:rPr>
          <w:szCs w:val="24"/>
          <w:lang w:val="en-GB"/>
        </w:rPr>
      </w:pPr>
      <w:proofErr w:type="spellStart"/>
      <w:r w:rsidRPr="00E06F49">
        <w:rPr>
          <w:rStyle w:val="Strong"/>
          <w:b w:val="0"/>
          <w:szCs w:val="24"/>
          <w:lang w:val="en-GB"/>
        </w:rPr>
        <w:t>Ofertat</w:t>
      </w:r>
      <w:proofErr w:type="spellEnd"/>
      <w:r w:rsidRPr="00E06F49">
        <w:rPr>
          <w:rStyle w:val="Strong"/>
          <w:b w:val="0"/>
          <w:szCs w:val="24"/>
          <w:lang w:val="en-GB"/>
        </w:rPr>
        <w:t xml:space="preserve"> </w:t>
      </w:r>
      <w:proofErr w:type="spellStart"/>
      <w:r w:rsidRPr="00E06F49">
        <w:rPr>
          <w:rStyle w:val="Strong"/>
          <w:b w:val="0"/>
          <w:szCs w:val="24"/>
          <w:lang w:val="en-GB"/>
        </w:rPr>
        <w:t>duhet</w:t>
      </w:r>
      <w:proofErr w:type="spellEnd"/>
      <w:r w:rsidRPr="00E06F49">
        <w:rPr>
          <w:rStyle w:val="Strong"/>
          <w:b w:val="0"/>
          <w:szCs w:val="24"/>
          <w:lang w:val="en-GB"/>
        </w:rPr>
        <w:t xml:space="preserve"> </w:t>
      </w:r>
      <w:proofErr w:type="spellStart"/>
      <w:r w:rsidRPr="00E06F49">
        <w:rPr>
          <w:rStyle w:val="Strong"/>
          <w:b w:val="0"/>
          <w:szCs w:val="24"/>
          <w:lang w:val="en-GB"/>
        </w:rPr>
        <w:t>të</w:t>
      </w:r>
      <w:proofErr w:type="spellEnd"/>
      <w:r w:rsidRPr="00E06F49">
        <w:rPr>
          <w:rStyle w:val="Strong"/>
          <w:b w:val="0"/>
          <w:szCs w:val="24"/>
          <w:lang w:val="en-GB"/>
        </w:rPr>
        <w:t xml:space="preserve"> </w:t>
      </w:r>
      <w:proofErr w:type="spellStart"/>
      <w:r w:rsidRPr="00E06F49">
        <w:rPr>
          <w:rStyle w:val="Strong"/>
          <w:b w:val="0"/>
          <w:szCs w:val="24"/>
          <w:lang w:val="en-GB"/>
        </w:rPr>
        <w:t>dorëzohen</w:t>
      </w:r>
      <w:proofErr w:type="spellEnd"/>
      <w:r w:rsidRPr="00E06F49">
        <w:rPr>
          <w:rStyle w:val="Strong"/>
          <w:b w:val="0"/>
          <w:szCs w:val="24"/>
          <w:lang w:val="en-GB"/>
        </w:rPr>
        <w:t xml:space="preserve"> duke </w:t>
      </w:r>
      <w:proofErr w:type="spellStart"/>
      <w:r w:rsidRPr="00E06F49">
        <w:rPr>
          <w:rStyle w:val="Strong"/>
          <w:b w:val="0"/>
          <w:szCs w:val="24"/>
          <w:lang w:val="en-GB"/>
        </w:rPr>
        <w:t>përdorur</w:t>
      </w:r>
      <w:proofErr w:type="spellEnd"/>
      <w:r w:rsidRPr="00E06F49">
        <w:rPr>
          <w:rStyle w:val="Strong"/>
          <w:b w:val="0"/>
          <w:szCs w:val="24"/>
          <w:lang w:val="en-GB"/>
        </w:rPr>
        <w:t xml:space="preserve"> </w:t>
      </w:r>
      <w:proofErr w:type="spellStart"/>
      <w:r w:rsidRPr="00E06F49">
        <w:rPr>
          <w:rStyle w:val="Strong"/>
          <w:b w:val="0"/>
          <w:szCs w:val="24"/>
          <w:lang w:val="en-GB"/>
        </w:rPr>
        <w:t>formularin</w:t>
      </w:r>
      <w:proofErr w:type="spellEnd"/>
      <w:r w:rsidRPr="00E06F49">
        <w:rPr>
          <w:rStyle w:val="Strong"/>
          <w:b w:val="0"/>
          <w:szCs w:val="24"/>
          <w:lang w:val="en-GB"/>
        </w:rPr>
        <w:t xml:space="preserve"> standard </w:t>
      </w:r>
      <w:proofErr w:type="spellStart"/>
      <w:r w:rsidRPr="00E06F49">
        <w:rPr>
          <w:rStyle w:val="Strong"/>
          <w:b w:val="0"/>
          <w:szCs w:val="24"/>
          <w:lang w:val="en-GB"/>
        </w:rPr>
        <w:t>të</w:t>
      </w:r>
      <w:proofErr w:type="spellEnd"/>
      <w:r w:rsidRPr="00E06F49">
        <w:rPr>
          <w:rStyle w:val="Strong"/>
          <w:b w:val="0"/>
          <w:szCs w:val="24"/>
          <w:lang w:val="en-GB"/>
        </w:rPr>
        <w:t xml:space="preserve"> </w:t>
      </w:r>
      <w:proofErr w:type="spellStart"/>
      <w:r w:rsidRPr="00E06F49">
        <w:rPr>
          <w:rStyle w:val="Strong"/>
          <w:b w:val="0"/>
          <w:szCs w:val="24"/>
          <w:lang w:val="en-GB"/>
        </w:rPr>
        <w:t>tenderit</w:t>
      </w:r>
      <w:proofErr w:type="spellEnd"/>
      <w:r w:rsidRPr="00E06F49">
        <w:rPr>
          <w:rStyle w:val="Strong"/>
          <w:b w:val="0"/>
          <w:szCs w:val="24"/>
          <w:lang w:val="en-GB"/>
        </w:rPr>
        <w:t xml:space="preserve"> </w:t>
      </w:r>
      <w:proofErr w:type="spellStart"/>
      <w:r w:rsidR="006F5FD0" w:rsidRPr="00E06F49">
        <w:rPr>
          <w:szCs w:val="24"/>
          <w:lang w:val="en-GB"/>
        </w:rPr>
        <w:t>për</w:t>
      </w:r>
      <w:proofErr w:type="spellEnd"/>
      <w:r w:rsidR="006F5FD0" w:rsidRPr="00E06F49">
        <w:rPr>
          <w:szCs w:val="24"/>
          <w:lang w:val="en-GB"/>
        </w:rPr>
        <w:t xml:space="preserve"> </w:t>
      </w:r>
      <w:proofErr w:type="spellStart"/>
      <w:r w:rsidR="006F5FD0" w:rsidRPr="00E06F49">
        <w:rPr>
          <w:szCs w:val="24"/>
          <w:lang w:val="en-GB"/>
        </w:rPr>
        <w:t>procedurat</w:t>
      </w:r>
      <w:proofErr w:type="spellEnd"/>
      <w:r w:rsidR="006F5FD0" w:rsidRPr="00E06F49">
        <w:rPr>
          <w:szCs w:val="24"/>
          <w:lang w:val="en-GB"/>
        </w:rPr>
        <w:t xml:space="preserve"> e </w:t>
      </w:r>
      <w:proofErr w:type="spellStart"/>
      <w:r w:rsidR="006F5FD0" w:rsidRPr="00E06F49">
        <w:rPr>
          <w:szCs w:val="24"/>
          <w:lang w:val="en-GB"/>
        </w:rPr>
        <w:t>thjeshtuara</w:t>
      </w:r>
      <w:proofErr w:type="spellEnd"/>
      <w:r w:rsidR="006F5FD0" w:rsidRPr="00E06F49">
        <w:rPr>
          <w:szCs w:val="24"/>
          <w:lang w:val="en-GB"/>
        </w:rPr>
        <w:t xml:space="preserve">, </w:t>
      </w:r>
      <w:proofErr w:type="spellStart"/>
      <w:r w:rsidR="006F5FD0" w:rsidRPr="00E06F49">
        <w:rPr>
          <w:szCs w:val="24"/>
          <w:lang w:val="en-GB"/>
        </w:rPr>
        <w:t>formati</w:t>
      </w:r>
      <w:proofErr w:type="spellEnd"/>
      <w:r w:rsidR="006F5FD0" w:rsidRPr="00E06F49">
        <w:rPr>
          <w:szCs w:val="24"/>
          <w:lang w:val="en-GB"/>
        </w:rPr>
        <w:t xml:space="preserve"> </w:t>
      </w:r>
      <w:proofErr w:type="spellStart"/>
      <w:r w:rsidR="006F5FD0" w:rsidRPr="00E06F49">
        <w:rPr>
          <w:szCs w:val="24"/>
          <w:lang w:val="en-GB"/>
        </w:rPr>
        <w:t>dhe</w:t>
      </w:r>
      <w:proofErr w:type="spellEnd"/>
      <w:r w:rsidR="006F5FD0" w:rsidRPr="00E06F49">
        <w:rPr>
          <w:szCs w:val="24"/>
          <w:lang w:val="en-GB"/>
        </w:rPr>
        <w:t xml:space="preserve"> </w:t>
      </w:r>
      <w:proofErr w:type="spellStart"/>
      <w:r w:rsidR="006F5FD0" w:rsidRPr="00E06F49">
        <w:rPr>
          <w:szCs w:val="24"/>
          <w:lang w:val="en-GB"/>
        </w:rPr>
        <w:t>udhëzimet</w:t>
      </w:r>
      <w:proofErr w:type="spellEnd"/>
      <w:r w:rsidR="006F5FD0" w:rsidRPr="00E06F49">
        <w:rPr>
          <w:szCs w:val="24"/>
          <w:lang w:val="en-GB"/>
        </w:rPr>
        <w:t xml:space="preserve"> e </w:t>
      </w:r>
      <w:proofErr w:type="spellStart"/>
      <w:r w:rsidR="006F5FD0" w:rsidRPr="00E06F49">
        <w:rPr>
          <w:szCs w:val="24"/>
          <w:lang w:val="en-GB"/>
        </w:rPr>
        <w:t>të</w:t>
      </w:r>
      <w:proofErr w:type="spellEnd"/>
      <w:r w:rsidR="006F5FD0" w:rsidRPr="00E06F49">
        <w:rPr>
          <w:szCs w:val="24"/>
          <w:lang w:val="en-GB"/>
        </w:rPr>
        <w:t xml:space="preserve"> </w:t>
      </w:r>
      <w:proofErr w:type="spellStart"/>
      <w:r w:rsidR="006F5FD0" w:rsidRPr="00E06F49">
        <w:rPr>
          <w:szCs w:val="24"/>
          <w:lang w:val="en-GB"/>
        </w:rPr>
        <w:t>cilit</w:t>
      </w:r>
      <w:proofErr w:type="spellEnd"/>
      <w:r w:rsidR="006F5FD0" w:rsidRPr="00E06F49">
        <w:rPr>
          <w:szCs w:val="24"/>
          <w:lang w:val="en-GB"/>
        </w:rPr>
        <w:t xml:space="preserve"> </w:t>
      </w:r>
      <w:proofErr w:type="spellStart"/>
      <w:r w:rsidR="006F5FD0" w:rsidRPr="00E06F49">
        <w:rPr>
          <w:szCs w:val="24"/>
          <w:lang w:val="en-GB"/>
        </w:rPr>
        <w:t>duhet</w:t>
      </w:r>
      <w:proofErr w:type="spellEnd"/>
      <w:r w:rsidR="006F5FD0" w:rsidRPr="00E06F49">
        <w:rPr>
          <w:szCs w:val="24"/>
          <w:lang w:val="en-GB"/>
        </w:rPr>
        <w:t xml:space="preserve"> </w:t>
      </w:r>
      <w:proofErr w:type="spellStart"/>
      <w:r w:rsidR="006F5FD0" w:rsidRPr="00E06F49">
        <w:rPr>
          <w:szCs w:val="24"/>
          <w:lang w:val="en-GB"/>
        </w:rPr>
        <w:t>të</w:t>
      </w:r>
      <w:proofErr w:type="spellEnd"/>
      <w:r w:rsidR="006F5FD0" w:rsidRPr="00E06F49">
        <w:rPr>
          <w:szCs w:val="24"/>
          <w:lang w:val="en-GB"/>
        </w:rPr>
        <w:t xml:space="preserve"> </w:t>
      </w:r>
      <w:proofErr w:type="spellStart"/>
      <w:r w:rsidR="006F5FD0" w:rsidRPr="00E06F49">
        <w:rPr>
          <w:szCs w:val="24"/>
          <w:lang w:val="en-GB"/>
        </w:rPr>
        <w:t>respektohen</w:t>
      </w:r>
      <w:proofErr w:type="spellEnd"/>
      <w:r w:rsidR="006F5FD0" w:rsidRPr="00E06F49">
        <w:rPr>
          <w:szCs w:val="24"/>
          <w:lang w:val="en-GB"/>
        </w:rPr>
        <w:t xml:space="preserve"> </w:t>
      </w:r>
      <w:proofErr w:type="spellStart"/>
      <w:r w:rsidR="006F5FD0" w:rsidRPr="00E06F49">
        <w:rPr>
          <w:szCs w:val="24"/>
          <w:lang w:val="en-GB"/>
        </w:rPr>
        <w:t>në</w:t>
      </w:r>
      <w:proofErr w:type="spellEnd"/>
      <w:r w:rsidR="006F5FD0" w:rsidRPr="00E06F49">
        <w:rPr>
          <w:szCs w:val="24"/>
          <w:lang w:val="en-GB"/>
        </w:rPr>
        <w:t xml:space="preserve"> </w:t>
      </w:r>
      <w:proofErr w:type="spellStart"/>
      <w:r w:rsidR="006F5FD0" w:rsidRPr="00E06F49">
        <w:rPr>
          <w:szCs w:val="24"/>
          <w:lang w:val="en-GB"/>
        </w:rPr>
        <w:t>mënyrë</w:t>
      </w:r>
      <w:proofErr w:type="spellEnd"/>
      <w:r w:rsidR="006F5FD0" w:rsidRPr="00E06F49">
        <w:rPr>
          <w:szCs w:val="24"/>
          <w:lang w:val="en-GB"/>
        </w:rPr>
        <w:t xml:space="preserve"> </w:t>
      </w:r>
      <w:proofErr w:type="spellStart"/>
      <w:r w:rsidR="006F5FD0" w:rsidRPr="00E06F49">
        <w:rPr>
          <w:szCs w:val="24"/>
          <w:lang w:val="en-GB"/>
        </w:rPr>
        <w:t>strikte</w:t>
      </w:r>
      <w:proofErr w:type="spellEnd"/>
      <w:r w:rsidR="006F5FD0" w:rsidRPr="00E06F49">
        <w:rPr>
          <w:szCs w:val="24"/>
          <w:lang w:val="en-GB"/>
        </w:rPr>
        <w:t xml:space="preserve">. </w:t>
      </w:r>
      <w:proofErr w:type="spellStart"/>
      <w:r w:rsidR="006F5FD0" w:rsidRPr="00E06F49">
        <w:rPr>
          <w:szCs w:val="24"/>
          <w:lang w:val="en-GB"/>
        </w:rPr>
        <w:t>Formulari</w:t>
      </w:r>
      <w:proofErr w:type="spellEnd"/>
      <w:r w:rsidR="006F5FD0" w:rsidRPr="00E06F49">
        <w:rPr>
          <w:szCs w:val="24"/>
          <w:lang w:val="en-GB"/>
        </w:rPr>
        <w:t xml:space="preserve"> </w:t>
      </w:r>
      <w:proofErr w:type="spellStart"/>
      <w:r w:rsidR="006F5FD0" w:rsidRPr="00E06F49">
        <w:rPr>
          <w:szCs w:val="24"/>
          <w:lang w:val="en-GB"/>
        </w:rPr>
        <w:t>i</w:t>
      </w:r>
      <w:proofErr w:type="spellEnd"/>
      <w:r w:rsidR="006F5FD0" w:rsidRPr="00E06F49">
        <w:rPr>
          <w:szCs w:val="24"/>
          <w:lang w:val="en-GB"/>
        </w:rPr>
        <w:t xml:space="preserve"> </w:t>
      </w:r>
      <w:proofErr w:type="spellStart"/>
      <w:r w:rsidR="006F5FD0" w:rsidRPr="00E06F49">
        <w:rPr>
          <w:szCs w:val="24"/>
          <w:lang w:val="en-GB"/>
        </w:rPr>
        <w:t>tenderit</w:t>
      </w:r>
      <w:proofErr w:type="spellEnd"/>
      <w:r w:rsidR="006F5FD0" w:rsidRPr="00E06F49">
        <w:rPr>
          <w:szCs w:val="24"/>
          <w:lang w:val="en-GB"/>
        </w:rPr>
        <w:t xml:space="preserve"> </w:t>
      </w:r>
      <w:proofErr w:type="spellStart"/>
      <w:r w:rsidR="006F5FD0" w:rsidRPr="00E06F49">
        <w:rPr>
          <w:szCs w:val="24"/>
          <w:lang w:val="en-GB"/>
        </w:rPr>
        <w:t>është</w:t>
      </w:r>
      <w:proofErr w:type="spellEnd"/>
      <w:r w:rsidR="006F5FD0" w:rsidRPr="00E06F49">
        <w:rPr>
          <w:szCs w:val="24"/>
          <w:lang w:val="en-GB"/>
        </w:rPr>
        <w:t xml:space="preserve"> </w:t>
      </w:r>
      <w:proofErr w:type="spellStart"/>
      <w:r w:rsidR="006F5FD0" w:rsidRPr="00E06F49">
        <w:rPr>
          <w:szCs w:val="24"/>
          <w:lang w:val="en-GB"/>
        </w:rPr>
        <w:t>i</w:t>
      </w:r>
      <w:proofErr w:type="spellEnd"/>
      <w:r w:rsidR="006F5FD0" w:rsidRPr="00E06F49">
        <w:rPr>
          <w:szCs w:val="24"/>
          <w:lang w:val="en-GB"/>
        </w:rPr>
        <w:t xml:space="preserve"> </w:t>
      </w:r>
      <w:proofErr w:type="spellStart"/>
      <w:r w:rsidR="006F5FD0" w:rsidRPr="00E06F49">
        <w:rPr>
          <w:szCs w:val="24"/>
          <w:lang w:val="en-GB"/>
        </w:rPr>
        <w:t>disponueshëm</w:t>
      </w:r>
      <w:proofErr w:type="spellEnd"/>
      <w:r w:rsidR="006F5FD0" w:rsidRPr="00E06F49">
        <w:rPr>
          <w:szCs w:val="24"/>
          <w:lang w:val="en-GB"/>
        </w:rPr>
        <w:t xml:space="preserve"> </w:t>
      </w:r>
      <w:proofErr w:type="spellStart"/>
      <w:r w:rsidR="006F5FD0" w:rsidRPr="00E06F49">
        <w:rPr>
          <w:szCs w:val="24"/>
          <w:lang w:val="en-GB"/>
        </w:rPr>
        <w:t>në</w:t>
      </w:r>
      <w:proofErr w:type="spellEnd"/>
      <w:r w:rsidR="006F5FD0" w:rsidRPr="00E06F49">
        <w:rPr>
          <w:szCs w:val="24"/>
          <w:lang w:val="en-GB"/>
        </w:rPr>
        <w:t xml:space="preserve"> </w:t>
      </w:r>
      <w:proofErr w:type="spellStart"/>
      <w:r w:rsidR="006F5FD0" w:rsidRPr="00E06F49">
        <w:rPr>
          <w:szCs w:val="24"/>
          <w:lang w:val="en-GB"/>
        </w:rPr>
        <w:t>adresën</w:t>
      </w:r>
      <w:proofErr w:type="spellEnd"/>
      <w:r w:rsidR="006F5FD0" w:rsidRPr="00E06F49">
        <w:rPr>
          <w:szCs w:val="24"/>
          <w:lang w:val="en-GB"/>
        </w:rPr>
        <w:t xml:space="preserve"> e </w:t>
      </w:r>
      <w:proofErr w:type="spellStart"/>
      <w:r w:rsidR="006F5FD0" w:rsidRPr="00E06F49">
        <w:rPr>
          <w:szCs w:val="24"/>
          <w:lang w:val="en-GB"/>
        </w:rPr>
        <w:t>mëposhtme</w:t>
      </w:r>
      <w:proofErr w:type="spellEnd"/>
      <w:r w:rsidR="006F5FD0" w:rsidRPr="00E06F49">
        <w:rPr>
          <w:szCs w:val="24"/>
          <w:lang w:val="en-GB"/>
        </w:rPr>
        <w:t xml:space="preserve"> </w:t>
      </w:r>
      <w:proofErr w:type="spellStart"/>
      <w:r w:rsidR="006F5FD0" w:rsidRPr="00E06F49">
        <w:rPr>
          <w:szCs w:val="24"/>
          <w:lang w:val="en-GB"/>
        </w:rPr>
        <w:t>të</w:t>
      </w:r>
      <w:proofErr w:type="spellEnd"/>
      <w:r w:rsidR="006F5FD0" w:rsidRPr="00E06F49">
        <w:rPr>
          <w:szCs w:val="24"/>
          <w:lang w:val="en-GB"/>
        </w:rPr>
        <w:t xml:space="preserve"> </w:t>
      </w:r>
      <w:proofErr w:type="spellStart"/>
      <w:r w:rsidR="006F5FD0" w:rsidRPr="00E06F49">
        <w:rPr>
          <w:szCs w:val="24"/>
          <w:lang w:val="en-GB"/>
        </w:rPr>
        <w:t>internetit</w:t>
      </w:r>
      <w:proofErr w:type="spellEnd"/>
      <w:r w:rsidR="006F5FD0" w:rsidRPr="00E06F49">
        <w:rPr>
          <w:szCs w:val="24"/>
          <w:lang w:val="en-GB"/>
        </w:rPr>
        <w:t>:</w:t>
      </w:r>
    </w:p>
    <w:p w14:paraId="0C3990F6" w14:textId="45688578" w:rsidR="006F5FD0" w:rsidRPr="00E06F49" w:rsidRDefault="00706ADA" w:rsidP="00E06F49">
      <w:pPr>
        <w:pStyle w:val="Blockquote"/>
        <w:spacing w:line="276" w:lineRule="auto"/>
        <w:ind w:left="0" w:right="26"/>
        <w:jc w:val="both"/>
        <w:rPr>
          <w:szCs w:val="24"/>
          <w:lang w:val="en-GB"/>
        </w:rPr>
      </w:pPr>
      <w:hyperlink r:id="rId9" w:anchor="Annexes-AnnexesB(Ch.3):Servicecontracts" w:history="1">
        <w:r w:rsidRPr="00E06F49">
          <w:rPr>
            <w:rStyle w:val="Hyperlink"/>
            <w:szCs w:val="24"/>
            <w:lang w:val="en-GB"/>
          </w:rPr>
          <w:t xml:space="preserve">https://wikis.ec.europa.eu/display/ExactExternalWiki/Annexes#Annexes-AnnexesB(Ch.3):Kontrata </w:t>
        </w:r>
      </w:hyperlink>
      <w:proofErr w:type="spellStart"/>
      <w:r w:rsidRPr="00E06F49">
        <w:rPr>
          <w:szCs w:val="24"/>
          <w:lang w:val="en-GB"/>
        </w:rPr>
        <w:t>shërbimi</w:t>
      </w:r>
      <w:proofErr w:type="spellEnd"/>
      <w:r w:rsidRPr="00E06F49">
        <w:rPr>
          <w:szCs w:val="24"/>
          <w:lang w:val="en-GB"/>
        </w:rPr>
        <w:t xml:space="preserve">, </w:t>
      </w:r>
      <w:proofErr w:type="spellStart"/>
      <w:r w:rsidRPr="00E06F49">
        <w:rPr>
          <w:szCs w:val="24"/>
          <w:lang w:val="en-GB"/>
        </w:rPr>
        <w:t>nën</w:t>
      </w:r>
      <w:proofErr w:type="spellEnd"/>
      <w:r w:rsidRPr="00E06F49">
        <w:rPr>
          <w:szCs w:val="24"/>
          <w:lang w:val="en-GB"/>
        </w:rPr>
        <w:t xml:space="preserve"> </w:t>
      </w:r>
      <w:proofErr w:type="spellStart"/>
      <w:r w:rsidRPr="00E06F49">
        <w:rPr>
          <w:szCs w:val="24"/>
          <w:lang w:val="en-GB"/>
        </w:rPr>
        <w:t>skedarin</w:t>
      </w:r>
      <w:proofErr w:type="spellEnd"/>
      <w:r w:rsidRPr="00E06F49">
        <w:rPr>
          <w:szCs w:val="24"/>
          <w:lang w:val="en-GB"/>
        </w:rPr>
        <w:t xml:space="preserve"> zip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quajtur</w:t>
      </w:r>
      <w:proofErr w:type="spellEnd"/>
      <w:r w:rsidRPr="00E06F49">
        <w:rPr>
          <w:szCs w:val="24"/>
          <w:lang w:val="en-GB"/>
        </w:rPr>
        <w:t xml:space="preserve"> </w:t>
      </w:r>
      <w:proofErr w:type="spellStart"/>
      <w:r w:rsidRPr="00E06F49">
        <w:rPr>
          <w:szCs w:val="24"/>
          <w:lang w:val="en-GB"/>
        </w:rPr>
        <w:t>Dosja</w:t>
      </w:r>
      <w:proofErr w:type="spellEnd"/>
      <w:r w:rsidRPr="00E06F49">
        <w:rPr>
          <w:szCs w:val="24"/>
          <w:lang w:val="en-GB"/>
        </w:rPr>
        <w:t xml:space="preserve"> e </w:t>
      </w:r>
      <w:proofErr w:type="spellStart"/>
      <w:r w:rsidRPr="00E06F49">
        <w:rPr>
          <w:szCs w:val="24"/>
          <w:lang w:val="en-GB"/>
        </w:rPr>
        <w:t>thjeshtuar</w:t>
      </w:r>
      <w:proofErr w:type="spellEnd"/>
      <w:r w:rsidRPr="00E06F49">
        <w:rPr>
          <w:szCs w:val="24"/>
          <w:lang w:val="en-GB"/>
        </w:rPr>
        <w:t xml:space="preserve"> e </w:t>
      </w:r>
      <w:proofErr w:type="spellStart"/>
      <w:r w:rsidRPr="00E06F49">
        <w:rPr>
          <w:szCs w:val="24"/>
          <w:lang w:val="en-GB"/>
        </w:rPr>
        <w:t>tenderit</w:t>
      </w:r>
      <w:proofErr w:type="spellEnd"/>
      <w:r w:rsidRPr="00E06F49">
        <w:rPr>
          <w:szCs w:val="24"/>
          <w:lang w:val="en-GB"/>
        </w:rPr>
        <w:t>.</w:t>
      </w:r>
    </w:p>
    <w:p w14:paraId="22D25C6D" w14:textId="75E66B84" w:rsidR="00BE5305" w:rsidRPr="00E06F49" w:rsidRDefault="004D5EDB" w:rsidP="00E06F49">
      <w:pPr>
        <w:pStyle w:val="Blockquote"/>
        <w:spacing w:line="276" w:lineRule="auto"/>
        <w:ind w:left="0" w:right="26"/>
        <w:jc w:val="both"/>
        <w:rPr>
          <w:szCs w:val="24"/>
          <w:lang w:val="en-GB"/>
        </w:rPr>
      </w:pPr>
      <w:proofErr w:type="spellStart"/>
      <w:r w:rsidRPr="00E06F49">
        <w:rPr>
          <w:szCs w:val="24"/>
          <w:lang w:val="en-GB"/>
        </w:rPr>
        <w:t>Oferta</w:t>
      </w:r>
      <w:proofErr w:type="spellEnd"/>
      <w:r w:rsidRPr="00E06F49">
        <w:rPr>
          <w:szCs w:val="24"/>
          <w:lang w:val="en-GB"/>
        </w:rPr>
        <w:t xml:space="preserve"> </w:t>
      </w:r>
      <w:proofErr w:type="spellStart"/>
      <w:r w:rsidRPr="00E06F49">
        <w:rPr>
          <w:szCs w:val="24"/>
          <w:lang w:val="en-GB"/>
        </w:rPr>
        <w:t>duhet</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shoqërohet</w:t>
      </w:r>
      <w:proofErr w:type="spellEnd"/>
      <w:r w:rsidRPr="00E06F49">
        <w:rPr>
          <w:szCs w:val="24"/>
          <w:lang w:val="en-GB"/>
        </w:rPr>
        <w:t xml:space="preserve"> </w:t>
      </w:r>
      <w:proofErr w:type="spellStart"/>
      <w:r w:rsidRPr="00E06F49">
        <w:rPr>
          <w:szCs w:val="24"/>
          <w:lang w:val="en-GB"/>
        </w:rPr>
        <w:t>nga</w:t>
      </w:r>
      <w:proofErr w:type="spellEnd"/>
      <w:r w:rsidRPr="00E06F49">
        <w:rPr>
          <w:szCs w:val="24"/>
          <w:lang w:val="en-GB"/>
        </w:rPr>
        <w:t xml:space="preserve"> </w:t>
      </w:r>
      <w:proofErr w:type="spellStart"/>
      <w:r w:rsidRPr="00E06F49">
        <w:rPr>
          <w:szCs w:val="24"/>
          <w:lang w:val="en-GB"/>
        </w:rPr>
        <w:t>një</w:t>
      </w:r>
      <w:proofErr w:type="spellEnd"/>
      <w:r w:rsidRPr="00E06F49">
        <w:rPr>
          <w:szCs w:val="24"/>
          <w:lang w:val="en-GB"/>
        </w:rPr>
        <w:t xml:space="preserve"> </w:t>
      </w:r>
      <w:proofErr w:type="spellStart"/>
      <w:proofErr w:type="gramStart"/>
      <w:r w:rsidRPr="00E06F49">
        <w:rPr>
          <w:szCs w:val="24"/>
          <w:lang w:val="en-GB"/>
        </w:rPr>
        <w:t>deklaratë</w:t>
      </w:r>
      <w:proofErr w:type="spellEnd"/>
      <w:r w:rsidRPr="00E06F49">
        <w:rPr>
          <w:szCs w:val="24"/>
          <w:lang w:val="en-GB"/>
        </w:rPr>
        <w:t xml:space="preserve">  </w:t>
      </w:r>
      <w:proofErr w:type="spellStart"/>
      <w:r w:rsidRPr="00E06F49">
        <w:rPr>
          <w:szCs w:val="24"/>
          <w:lang w:val="en-GB"/>
        </w:rPr>
        <w:t>mbi</w:t>
      </w:r>
      <w:proofErr w:type="spellEnd"/>
      <w:proofErr w:type="gramEnd"/>
      <w:r w:rsidRPr="00E06F49">
        <w:rPr>
          <w:szCs w:val="24"/>
          <w:lang w:val="en-GB"/>
        </w:rPr>
        <w:t xml:space="preserve"> </w:t>
      </w:r>
      <w:proofErr w:type="spellStart"/>
      <w:r w:rsidRPr="00E06F49">
        <w:rPr>
          <w:szCs w:val="24"/>
          <w:lang w:val="en-GB"/>
        </w:rPr>
        <w:t>kriteret</w:t>
      </w:r>
      <w:proofErr w:type="spellEnd"/>
      <w:r w:rsidRPr="00E06F49">
        <w:rPr>
          <w:szCs w:val="24"/>
          <w:lang w:val="en-GB"/>
        </w:rPr>
        <w:t xml:space="preserve"> e </w:t>
      </w:r>
      <w:proofErr w:type="spellStart"/>
      <w:r w:rsidRPr="00E06F49">
        <w:rPr>
          <w:szCs w:val="24"/>
          <w:lang w:val="en-GB"/>
        </w:rPr>
        <w:t>përjashtimit</w:t>
      </w:r>
      <w:proofErr w:type="spellEnd"/>
      <w:r w:rsidRPr="00E06F49">
        <w:rPr>
          <w:szCs w:val="24"/>
          <w:lang w:val="en-GB"/>
        </w:rPr>
        <w:t xml:space="preserve"> </w:t>
      </w:r>
      <w:proofErr w:type="spellStart"/>
      <w:r w:rsidRPr="00E06F49">
        <w:rPr>
          <w:szCs w:val="24"/>
          <w:lang w:val="en-GB"/>
        </w:rPr>
        <w:t>dhe</w:t>
      </w:r>
      <w:proofErr w:type="spellEnd"/>
      <w:r w:rsidRPr="00E06F49">
        <w:rPr>
          <w:szCs w:val="24"/>
          <w:lang w:val="en-GB"/>
        </w:rPr>
        <w:t xml:space="preserve"> </w:t>
      </w:r>
      <w:proofErr w:type="spellStart"/>
      <w:r w:rsidRPr="00E06F49">
        <w:rPr>
          <w:szCs w:val="24"/>
          <w:lang w:val="en-GB"/>
        </w:rPr>
        <w:t>përzgjedhjes</w:t>
      </w:r>
      <w:proofErr w:type="spellEnd"/>
      <w:r w:rsidRPr="00E06F49">
        <w:rPr>
          <w:szCs w:val="24"/>
          <w:lang w:val="en-GB"/>
        </w:rPr>
        <w:t xml:space="preserve"> duke </w:t>
      </w:r>
      <w:proofErr w:type="spellStart"/>
      <w:r w:rsidRPr="00E06F49">
        <w:rPr>
          <w:szCs w:val="24"/>
          <w:lang w:val="en-GB"/>
        </w:rPr>
        <w:t>përdorur</w:t>
      </w:r>
      <w:proofErr w:type="spellEnd"/>
      <w:r w:rsidRPr="00E06F49">
        <w:rPr>
          <w:szCs w:val="24"/>
          <w:lang w:val="en-GB"/>
        </w:rPr>
        <w:t xml:space="preserve"> </w:t>
      </w:r>
      <w:proofErr w:type="spellStart"/>
      <w:r w:rsidRPr="00E06F49">
        <w:rPr>
          <w:szCs w:val="24"/>
          <w:lang w:val="en-GB"/>
        </w:rPr>
        <w:t>modelin</w:t>
      </w:r>
      <w:proofErr w:type="spellEnd"/>
      <w:r w:rsidRPr="00E06F49">
        <w:rPr>
          <w:szCs w:val="24"/>
          <w:lang w:val="en-GB"/>
        </w:rPr>
        <w:t xml:space="preserve"> e </w:t>
      </w:r>
      <w:proofErr w:type="spellStart"/>
      <w:r w:rsidRPr="00E06F49">
        <w:rPr>
          <w:szCs w:val="24"/>
          <w:lang w:val="en-GB"/>
        </w:rPr>
        <w:t>disponueshëm</w:t>
      </w:r>
      <w:proofErr w:type="spellEnd"/>
      <w:r w:rsidR="003A1D5E" w:rsidRPr="00E06F49">
        <w:rPr>
          <w:szCs w:val="24"/>
          <w:lang w:val="en-GB"/>
        </w:rPr>
        <w:t>.</w:t>
      </w:r>
    </w:p>
    <w:p w14:paraId="5E502450" w14:textId="114119D4" w:rsidR="004D5EDB" w:rsidRPr="00E06F49" w:rsidRDefault="00323016" w:rsidP="00E06F49">
      <w:pPr>
        <w:pStyle w:val="Blockquote"/>
        <w:spacing w:line="276" w:lineRule="auto"/>
        <w:ind w:left="0" w:right="26"/>
        <w:jc w:val="both"/>
        <w:rPr>
          <w:szCs w:val="24"/>
          <w:lang w:val="en-GB"/>
        </w:rPr>
      </w:pPr>
      <w:hyperlink r:id="rId10" w:anchor="Annexes-AnnexesA(Ch.2):General" w:history="1">
        <w:r w:rsidRPr="00E06F49">
          <w:rPr>
            <w:rStyle w:val="Hyperlink"/>
            <w:szCs w:val="24"/>
          </w:rPr>
          <w:t>https://wikis.ec.europa.eu/display/ExactExternalWiki/Annexes#Annexes-AnnexesA(Kapitulli 2):Të përgjithshme</w:t>
        </w:r>
      </w:hyperlink>
      <w:r w:rsidRPr="00E06F49">
        <w:rPr>
          <w:szCs w:val="24"/>
        </w:rPr>
        <w:t xml:space="preserve"> </w:t>
      </w:r>
    </w:p>
    <w:p w14:paraId="438E0786" w14:textId="77777777" w:rsidR="006F5FD0" w:rsidRPr="00E06F49" w:rsidRDefault="006F5FD0" w:rsidP="00E06F49">
      <w:pPr>
        <w:pStyle w:val="Blockquote"/>
        <w:spacing w:line="276" w:lineRule="auto"/>
        <w:ind w:left="0" w:right="26"/>
        <w:jc w:val="both"/>
        <w:rPr>
          <w:szCs w:val="24"/>
          <w:lang w:val="en-GB"/>
        </w:rPr>
      </w:pPr>
      <w:proofErr w:type="spellStart"/>
      <w:r w:rsidRPr="00E06F49">
        <w:rPr>
          <w:szCs w:val="24"/>
          <w:lang w:val="en-GB"/>
        </w:rPr>
        <w:t>Çdo</w:t>
      </w:r>
      <w:proofErr w:type="spellEnd"/>
      <w:r w:rsidRPr="00E06F49">
        <w:rPr>
          <w:szCs w:val="24"/>
          <w:lang w:val="en-GB"/>
        </w:rPr>
        <w:t xml:space="preserve"> </w:t>
      </w:r>
      <w:proofErr w:type="spellStart"/>
      <w:r w:rsidRPr="00E06F49">
        <w:rPr>
          <w:szCs w:val="24"/>
          <w:lang w:val="en-GB"/>
        </w:rPr>
        <w:t>dokumentacion</w:t>
      </w:r>
      <w:proofErr w:type="spellEnd"/>
      <w:r w:rsidRPr="00E06F49">
        <w:rPr>
          <w:szCs w:val="24"/>
          <w:lang w:val="en-GB"/>
        </w:rPr>
        <w:t xml:space="preserve"> </w:t>
      </w:r>
      <w:proofErr w:type="spellStart"/>
      <w:r w:rsidRPr="00E06F49">
        <w:rPr>
          <w:szCs w:val="24"/>
          <w:lang w:val="en-GB"/>
        </w:rPr>
        <w:t>shtesë</w:t>
      </w:r>
      <w:proofErr w:type="spellEnd"/>
      <w:r w:rsidRPr="00E06F49">
        <w:rPr>
          <w:szCs w:val="24"/>
          <w:lang w:val="en-GB"/>
        </w:rPr>
        <w:t xml:space="preserve"> (</w:t>
      </w:r>
      <w:proofErr w:type="spellStart"/>
      <w:r w:rsidRPr="00E06F49">
        <w:rPr>
          <w:szCs w:val="24"/>
          <w:lang w:val="en-GB"/>
        </w:rPr>
        <w:t>broshurë</w:t>
      </w:r>
      <w:proofErr w:type="spellEnd"/>
      <w:r w:rsidRPr="00E06F49">
        <w:rPr>
          <w:szCs w:val="24"/>
          <w:lang w:val="en-GB"/>
        </w:rPr>
        <w:t xml:space="preserve">, </w:t>
      </w:r>
      <w:proofErr w:type="spellStart"/>
      <w:r w:rsidRPr="00E06F49">
        <w:rPr>
          <w:szCs w:val="24"/>
          <w:lang w:val="en-GB"/>
        </w:rPr>
        <w:t>letër</w:t>
      </w:r>
      <w:proofErr w:type="spellEnd"/>
      <w:r w:rsidRPr="00E06F49">
        <w:rPr>
          <w:szCs w:val="24"/>
          <w:lang w:val="en-GB"/>
        </w:rPr>
        <w:t xml:space="preserve">, </w:t>
      </w:r>
      <w:proofErr w:type="spellStart"/>
      <w:r w:rsidRPr="00E06F49">
        <w:rPr>
          <w:szCs w:val="24"/>
          <w:lang w:val="en-GB"/>
        </w:rPr>
        <w:t>etj</w:t>
      </w:r>
      <w:proofErr w:type="spellEnd"/>
      <w:r w:rsidRPr="00E06F49">
        <w:rPr>
          <w:szCs w:val="24"/>
          <w:lang w:val="en-GB"/>
        </w:rPr>
        <w:t xml:space="preserve">.) </w:t>
      </w:r>
      <w:proofErr w:type="spellStart"/>
      <w:r w:rsidRPr="00E06F49">
        <w:rPr>
          <w:szCs w:val="24"/>
          <w:lang w:val="en-GB"/>
        </w:rPr>
        <w:t>i</w:t>
      </w:r>
      <w:proofErr w:type="spellEnd"/>
      <w:r w:rsidRPr="00E06F49">
        <w:rPr>
          <w:szCs w:val="24"/>
          <w:lang w:val="en-GB"/>
        </w:rPr>
        <w:t xml:space="preserve"> </w:t>
      </w:r>
      <w:proofErr w:type="spellStart"/>
      <w:r w:rsidRPr="00E06F49">
        <w:rPr>
          <w:szCs w:val="24"/>
          <w:lang w:val="en-GB"/>
        </w:rPr>
        <w:t>dërguar</w:t>
      </w:r>
      <w:proofErr w:type="spellEnd"/>
      <w:r w:rsidRPr="00E06F49">
        <w:rPr>
          <w:szCs w:val="24"/>
          <w:lang w:val="en-GB"/>
        </w:rPr>
        <w:t xml:space="preserve"> me </w:t>
      </w:r>
      <w:proofErr w:type="spellStart"/>
      <w:r w:rsidRPr="00E06F49">
        <w:rPr>
          <w:szCs w:val="24"/>
          <w:lang w:val="en-GB"/>
        </w:rPr>
        <w:t>një</w:t>
      </w:r>
      <w:proofErr w:type="spellEnd"/>
      <w:r w:rsidRPr="00E06F49">
        <w:rPr>
          <w:szCs w:val="24"/>
          <w:lang w:val="en-GB"/>
        </w:rPr>
        <w:t xml:space="preserve"> </w:t>
      </w:r>
      <w:proofErr w:type="spellStart"/>
      <w:r w:rsidRPr="00E06F49">
        <w:rPr>
          <w:szCs w:val="24"/>
          <w:lang w:val="en-GB"/>
        </w:rPr>
        <w:t>ofertë</w:t>
      </w:r>
      <w:proofErr w:type="spellEnd"/>
      <w:r w:rsidRPr="00E06F49">
        <w:rPr>
          <w:szCs w:val="24"/>
          <w:lang w:val="en-GB"/>
        </w:rPr>
        <w:t xml:space="preserve"> </w:t>
      </w:r>
      <w:proofErr w:type="spellStart"/>
      <w:r w:rsidRPr="00E06F49">
        <w:rPr>
          <w:szCs w:val="24"/>
          <w:lang w:val="en-GB"/>
        </w:rPr>
        <w:t>nuk</w:t>
      </w:r>
      <w:proofErr w:type="spellEnd"/>
      <w:r w:rsidRPr="00E06F49">
        <w:rPr>
          <w:szCs w:val="24"/>
          <w:lang w:val="en-GB"/>
        </w:rPr>
        <w:t xml:space="preserve"> do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merret</w:t>
      </w:r>
      <w:proofErr w:type="spellEnd"/>
      <w:r w:rsidRPr="00E06F49">
        <w:rPr>
          <w:szCs w:val="24"/>
          <w:lang w:val="en-GB"/>
        </w:rPr>
        <w:t xml:space="preserve"> </w:t>
      </w:r>
      <w:proofErr w:type="spellStart"/>
      <w:r w:rsidRPr="00E06F49">
        <w:rPr>
          <w:szCs w:val="24"/>
          <w:lang w:val="en-GB"/>
        </w:rPr>
        <w:t>në</w:t>
      </w:r>
      <w:proofErr w:type="spellEnd"/>
      <w:r w:rsidRPr="00E06F49">
        <w:rPr>
          <w:szCs w:val="24"/>
          <w:lang w:val="en-GB"/>
        </w:rPr>
        <w:t xml:space="preserve"> </w:t>
      </w:r>
      <w:proofErr w:type="spellStart"/>
      <w:r w:rsidRPr="00E06F49">
        <w:rPr>
          <w:szCs w:val="24"/>
          <w:lang w:val="en-GB"/>
        </w:rPr>
        <w:t>konsideratë</w:t>
      </w:r>
      <w:proofErr w:type="spellEnd"/>
      <w:r w:rsidRPr="00E06F49">
        <w:rPr>
          <w:szCs w:val="24"/>
          <w:lang w:val="en-GB"/>
        </w:rPr>
        <w:t>.</w:t>
      </w:r>
    </w:p>
    <w:p w14:paraId="3AC38030" w14:textId="77777777" w:rsidR="006F5FD0" w:rsidRPr="00E06F49" w:rsidRDefault="006F5FD0" w:rsidP="00E06F49">
      <w:pPr>
        <w:keepNext/>
        <w:keepLines/>
        <w:widowControl/>
        <w:spacing w:line="276" w:lineRule="auto"/>
        <w:ind w:left="426" w:hanging="426"/>
        <w:jc w:val="both"/>
        <w:outlineLvl w:val="0"/>
        <w:rPr>
          <w:rStyle w:val="Strong"/>
          <w:szCs w:val="24"/>
        </w:rPr>
      </w:pPr>
      <w:r w:rsidRPr="00E06F49">
        <w:rPr>
          <w:rStyle w:val="Strong"/>
          <w:szCs w:val="24"/>
          <w:lang w:val="en-GB"/>
        </w:rPr>
        <w:t xml:space="preserve">20. Si </w:t>
      </w:r>
      <w:proofErr w:type="spellStart"/>
      <w:r w:rsidRPr="00E06F49">
        <w:rPr>
          <w:rStyle w:val="Strong"/>
          <w:szCs w:val="24"/>
          <w:lang w:val="en-GB"/>
        </w:rPr>
        <w:t>mund</w:t>
      </w:r>
      <w:proofErr w:type="spellEnd"/>
      <w:r w:rsidRPr="00E06F49">
        <w:rPr>
          <w:rStyle w:val="Strong"/>
          <w:szCs w:val="24"/>
          <w:lang w:val="en-GB"/>
        </w:rPr>
        <w:t xml:space="preserve"> </w:t>
      </w:r>
      <w:proofErr w:type="spellStart"/>
      <w:r w:rsidRPr="00E06F49">
        <w:rPr>
          <w:rStyle w:val="Strong"/>
          <w:szCs w:val="24"/>
          <w:lang w:val="en-GB"/>
        </w:rPr>
        <w:t>të</w:t>
      </w:r>
      <w:proofErr w:type="spellEnd"/>
      <w:r w:rsidRPr="00E06F49">
        <w:rPr>
          <w:rStyle w:val="Strong"/>
          <w:szCs w:val="24"/>
          <w:lang w:val="en-GB"/>
        </w:rPr>
        <w:t xml:space="preserve"> </w:t>
      </w:r>
      <w:proofErr w:type="spellStart"/>
      <w:r w:rsidRPr="00E06F49">
        <w:rPr>
          <w:rStyle w:val="Strong"/>
          <w:szCs w:val="24"/>
          <w:lang w:val="en-GB"/>
        </w:rPr>
        <w:t>dorëzohen</w:t>
      </w:r>
      <w:proofErr w:type="spellEnd"/>
      <w:r w:rsidRPr="00E06F49">
        <w:rPr>
          <w:rStyle w:val="Strong"/>
          <w:szCs w:val="24"/>
          <w:lang w:val="en-GB"/>
        </w:rPr>
        <w:t xml:space="preserve"> </w:t>
      </w:r>
      <w:proofErr w:type="spellStart"/>
      <w:r w:rsidR="006714ED" w:rsidRPr="00E06F49">
        <w:rPr>
          <w:rStyle w:val="Strong"/>
          <w:szCs w:val="24"/>
          <w:lang w:val="en-GB"/>
        </w:rPr>
        <w:t>ofertat</w:t>
      </w:r>
      <w:proofErr w:type="spellEnd"/>
      <w:r w:rsidR="00584BF4" w:rsidRPr="00E06F49">
        <w:rPr>
          <w:rStyle w:val="Strong"/>
          <w:szCs w:val="24"/>
          <w:lang w:val="en-GB"/>
        </w:rPr>
        <w:tab/>
      </w:r>
    </w:p>
    <w:p w14:paraId="7919897A" w14:textId="67851D93" w:rsidR="006F5FD0" w:rsidRPr="00E06F49" w:rsidRDefault="006714ED" w:rsidP="00E06F49">
      <w:pPr>
        <w:pStyle w:val="Blockquote"/>
        <w:spacing w:line="276" w:lineRule="auto"/>
        <w:ind w:left="0" w:right="26"/>
        <w:jc w:val="both"/>
        <w:rPr>
          <w:szCs w:val="24"/>
          <w:lang w:val="en-GB"/>
        </w:rPr>
      </w:pPr>
      <w:proofErr w:type="spellStart"/>
      <w:r w:rsidRPr="00E06F49">
        <w:rPr>
          <w:szCs w:val="24"/>
          <w:lang w:val="en-GB"/>
        </w:rPr>
        <w:t>Ofertat</w:t>
      </w:r>
      <w:proofErr w:type="spellEnd"/>
      <w:r w:rsidRPr="00E06F49">
        <w:rPr>
          <w:szCs w:val="24"/>
          <w:lang w:val="en-GB"/>
        </w:rPr>
        <w:t xml:space="preserve"> </w:t>
      </w:r>
      <w:proofErr w:type="spellStart"/>
      <w:r w:rsidRPr="00E06F49">
        <w:rPr>
          <w:szCs w:val="24"/>
          <w:lang w:val="en-GB"/>
        </w:rPr>
        <w:t>duhet</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dorëzohen</w:t>
      </w:r>
      <w:proofErr w:type="spellEnd"/>
      <w:r w:rsidRPr="00E06F49">
        <w:rPr>
          <w:szCs w:val="24"/>
          <w:lang w:val="en-GB"/>
        </w:rPr>
        <w:t xml:space="preserve"> </w:t>
      </w:r>
      <w:proofErr w:type="spellStart"/>
      <w:r w:rsidRPr="00E06F49">
        <w:rPr>
          <w:szCs w:val="24"/>
          <w:lang w:val="en-GB"/>
        </w:rPr>
        <w:t>ekskluzivisht</w:t>
      </w:r>
      <w:proofErr w:type="spellEnd"/>
      <w:r w:rsidRPr="00E06F49">
        <w:rPr>
          <w:szCs w:val="24"/>
          <w:lang w:val="en-GB"/>
        </w:rPr>
        <w:t xml:space="preserve"> </w:t>
      </w:r>
      <w:proofErr w:type="spellStart"/>
      <w:r w:rsidRPr="00E06F49">
        <w:rPr>
          <w:szCs w:val="24"/>
          <w:lang w:val="en-GB"/>
        </w:rPr>
        <w:t>në</w:t>
      </w:r>
      <w:proofErr w:type="spellEnd"/>
      <w:r w:rsidRPr="00E06F49">
        <w:rPr>
          <w:szCs w:val="24"/>
          <w:lang w:val="en-GB"/>
        </w:rPr>
        <w:t xml:space="preserve"> </w:t>
      </w:r>
      <w:proofErr w:type="spellStart"/>
      <w:r w:rsidRPr="00E06F49">
        <w:rPr>
          <w:szCs w:val="24"/>
          <w:lang w:val="en-GB"/>
        </w:rPr>
        <w:t>anglisht</w:t>
      </w:r>
      <w:proofErr w:type="spellEnd"/>
      <w:r w:rsidRPr="00E06F49">
        <w:rPr>
          <w:szCs w:val="24"/>
          <w:lang w:val="en-GB"/>
        </w:rPr>
        <w:t xml:space="preserve"> </w:t>
      </w:r>
      <w:proofErr w:type="spellStart"/>
      <w:r w:rsidRPr="00E06F49">
        <w:rPr>
          <w:szCs w:val="24"/>
          <w:lang w:val="en-GB"/>
        </w:rPr>
        <w:t>dhe</w:t>
      </w:r>
      <w:proofErr w:type="spellEnd"/>
      <w:r w:rsidRPr="00E06F49">
        <w:rPr>
          <w:szCs w:val="24"/>
          <w:lang w:val="en-GB"/>
        </w:rPr>
        <w:t xml:space="preserve"> </w:t>
      </w:r>
      <w:proofErr w:type="spellStart"/>
      <w:r w:rsidRPr="00E06F49">
        <w:rPr>
          <w:szCs w:val="24"/>
          <w:lang w:val="en-GB"/>
        </w:rPr>
        <w:t>shqip</w:t>
      </w:r>
      <w:proofErr w:type="spellEnd"/>
      <w:r w:rsidRPr="00E06F49">
        <w:rPr>
          <w:szCs w:val="24"/>
          <w:lang w:val="en-GB"/>
        </w:rPr>
        <w:t xml:space="preserve"> </w:t>
      </w:r>
      <w:proofErr w:type="spellStart"/>
      <w:r w:rsidRPr="00E06F49">
        <w:rPr>
          <w:szCs w:val="24"/>
          <w:lang w:val="en-GB"/>
        </w:rPr>
        <w:t>tek</w:t>
      </w:r>
      <w:proofErr w:type="spellEnd"/>
      <w:r w:rsidRPr="00E06F49">
        <w:rPr>
          <w:szCs w:val="24"/>
          <w:lang w:val="en-GB"/>
        </w:rPr>
        <w:t xml:space="preserve"> </w:t>
      </w:r>
      <w:proofErr w:type="spellStart"/>
      <w:r w:rsidRPr="00E06F49">
        <w:rPr>
          <w:szCs w:val="24"/>
          <w:lang w:val="en-GB"/>
        </w:rPr>
        <w:t>autoriteti</w:t>
      </w:r>
      <w:proofErr w:type="spellEnd"/>
      <w:r w:rsidRPr="00E06F49">
        <w:rPr>
          <w:szCs w:val="24"/>
          <w:lang w:val="en-GB"/>
        </w:rPr>
        <w:t xml:space="preserve"> </w:t>
      </w:r>
      <w:proofErr w:type="spellStart"/>
      <w:r w:rsidRPr="00E06F49">
        <w:rPr>
          <w:szCs w:val="24"/>
          <w:lang w:val="en-GB"/>
        </w:rPr>
        <w:t>kontraktor</w:t>
      </w:r>
      <w:proofErr w:type="spellEnd"/>
      <w:r w:rsidRPr="00E06F49">
        <w:rPr>
          <w:szCs w:val="24"/>
          <w:lang w:val="en-GB"/>
        </w:rPr>
        <w:t xml:space="preserve">, duke </w:t>
      </w:r>
      <w:proofErr w:type="spellStart"/>
      <w:r w:rsidRPr="00E06F49">
        <w:rPr>
          <w:szCs w:val="24"/>
          <w:lang w:val="en-GB"/>
        </w:rPr>
        <w:t>përdorur</w:t>
      </w:r>
      <w:proofErr w:type="spellEnd"/>
      <w:r w:rsidRPr="00E06F49">
        <w:rPr>
          <w:szCs w:val="24"/>
          <w:lang w:val="en-GB"/>
        </w:rPr>
        <w:t xml:space="preserve"> </w:t>
      </w:r>
      <w:proofErr w:type="spellStart"/>
      <w:r w:rsidRPr="00E06F49">
        <w:rPr>
          <w:szCs w:val="24"/>
          <w:lang w:val="en-GB"/>
        </w:rPr>
        <w:t>mjetet</w:t>
      </w:r>
      <w:proofErr w:type="spellEnd"/>
      <w:r w:rsidRPr="00E06F49">
        <w:rPr>
          <w:szCs w:val="24"/>
          <w:lang w:val="en-GB"/>
        </w:rPr>
        <w:t xml:space="preserve"> e </w:t>
      </w:r>
      <w:proofErr w:type="spellStart"/>
      <w:r w:rsidRPr="00E06F49">
        <w:rPr>
          <w:szCs w:val="24"/>
          <w:lang w:val="en-GB"/>
        </w:rPr>
        <w:t>specifikuara</w:t>
      </w:r>
      <w:proofErr w:type="spellEnd"/>
      <w:r w:rsidRPr="00E06F49">
        <w:rPr>
          <w:szCs w:val="24"/>
          <w:lang w:val="en-GB"/>
        </w:rPr>
        <w:t xml:space="preserve"> </w:t>
      </w:r>
      <w:proofErr w:type="spellStart"/>
      <w:r w:rsidRPr="00E06F49">
        <w:rPr>
          <w:szCs w:val="24"/>
          <w:lang w:val="en-GB"/>
        </w:rPr>
        <w:t>në</w:t>
      </w:r>
      <w:proofErr w:type="spellEnd"/>
      <w:r w:rsidRPr="00E06F49">
        <w:rPr>
          <w:szCs w:val="24"/>
          <w:lang w:val="en-GB"/>
        </w:rPr>
        <w:t xml:space="preserve"> </w:t>
      </w:r>
      <w:proofErr w:type="spellStart"/>
      <w:r w:rsidRPr="00E06F49">
        <w:rPr>
          <w:szCs w:val="24"/>
          <w:lang w:val="en-GB"/>
        </w:rPr>
        <w:t>pikën</w:t>
      </w:r>
      <w:proofErr w:type="spellEnd"/>
      <w:r w:rsidRPr="00E06F49">
        <w:rPr>
          <w:szCs w:val="24"/>
          <w:lang w:val="en-GB"/>
        </w:rPr>
        <w:t xml:space="preserve"> 8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udhëzimeve</w:t>
      </w:r>
      <w:proofErr w:type="spellEnd"/>
      <w:r w:rsidRPr="00E06F49">
        <w:rPr>
          <w:szCs w:val="24"/>
          <w:lang w:val="en-GB"/>
        </w:rPr>
        <w:t xml:space="preserve"> </w:t>
      </w:r>
      <w:proofErr w:type="spellStart"/>
      <w:r w:rsidRPr="00E06F49">
        <w:rPr>
          <w:szCs w:val="24"/>
          <w:lang w:val="en-GB"/>
        </w:rPr>
        <w:t>për</w:t>
      </w:r>
      <w:proofErr w:type="spellEnd"/>
      <w:r w:rsidRPr="00E06F49">
        <w:rPr>
          <w:szCs w:val="24"/>
          <w:lang w:val="en-GB"/>
        </w:rPr>
        <w:t xml:space="preserve"> </w:t>
      </w:r>
      <w:proofErr w:type="spellStart"/>
      <w:r w:rsidRPr="00E06F49">
        <w:rPr>
          <w:szCs w:val="24"/>
          <w:lang w:val="en-GB"/>
        </w:rPr>
        <w:t>ofertuesit</w:t>
      </w:r>
      <w:proofErr w:type="spellEnd"/>
      <w:r w:rsidRPr="00E06F49">
        <w:rPr>
          <w:szCs w:val="24"/>
          <w:lang w:val="en-GB"/>
        </w:rPr>
        <w:t>.</w:t>
      </w:r>
    </w:p>
    <w:p w14:paraId="63BBF791" w14:textId="77777777" w:rsidR="00EF03C9" w:rsidRPr="00E06F49" w:rsidRDefault="006714ED" w:rsidP="00E06F49">
      <w:pPr>
        <w:pStyle w:val="Blockquote"/>
        <w:spacing w:line="276" w:lineRule="auto"/>
        <w:ind w:left="0" w:right="26"/>
        <w:jc w:val="both"/>
        <w:rPr>
          <w:rStyle w:val="Strong"/>
          <w:b w:val="0"/>
          <w:szCs w:val="24"/>
          <w:lang w:val="en-GB"/>
        </w:rPr>
      </w:pPr>
      <w:proofErr w:type="spellStart"/>
      <w:r w:rsidRPr="00E06F49">
        <w:rPr>
          <w:rStyle w:val="Strong"/>
          <w:b w:val="0"/>
          <w:szCs w:val="24"/>
          <w:lang w:val="en-GB"/>
        </w:rPr>
        <w:t>Ofertat</w:t>
      </w:r>
      <w:proofErr w:type="spellEnd"/>
      <w:r w:rsidRPr="00E06F49">
        <w:rPr>
          <w:rStyle w:val="Strong"/>
          <w:b w:val="0"/>
          <w:szCs w:val="24"/>
          <w:lang w:val="en-GB"/>
        </w:rPr>
        <w:t xml:space="preserve"> e </w:t>
      </w:r>
      <w:proofErr w:type="spellStart"/>
      <w:r w:rsidRPr="00E06F49">
        <w:rPr>
          <w:rStyle w:val="Strong"/>
          <w:b w:val="0"/>
          <w:szCs w:val="24"/>
          <w:lang w:val="en-GB"/>
        </w:rPr>
        <w:t>paraqitura</w:t>
      </w:r>
      <w:proofErr w:type="spellEnd"/>
      <w:r w:rsidRPr="00E06F49">
        <w:rPr>
          <w:rStyle w:val="Strong"/>
          <w:b w:val="0"/>
          <w:szCs w:val="24"/>
          <w:lang w:val="en-GB"/>
        </w:rPr>
        <w:t xml:space="preserve"> me </w:t>
      </w:r>
      <w:proofErr w:type="spellStart"/>
      <w:r w:rsidRPr="00E06F49">
        <w:rPr>
          <w:rStyle w:val="Strong"/>
          <w:b w:val="0"/>
          <w:szCs w:val="24"/>
          <w:lang w:val="en-GB"/>
        </w:rPr>
        <w:t>ndonjë</w:t>
      </w:r>
      <w:proofErr w:type="spellEnd"/>
      <w:r w:rsidRPr="00E06F49">
        <w:rPr>
          <w:rStyle w:val="Strong"/>
          <w:b w:val="0"/>
          <w:szCs w:val="24"/>
          <w:lang w:val="en-GB"/>
        </w:rPr>
        <w:t xml:space="preserve"> </w:t>
      </w:r>
      <w:proofErr w:type="spellStart"/>
      <w:r w:rsidRPr="00E06F49">
        <w:rPr>
          <w:rStyle w:val="Strong"/>
          <w:b w:val="0"/>
          <w:szCs w:val="24"/>
          <w:lang w:val="en-GB"/>
        </w:rPr>
        <w:t>mjet</w:t>
      </w:r>
      <w:proofErr w:type="spellEnd"/>
      <w:r w:rsidRPr="00E06F49">
        <w:rPr>
          <w:rStyle w:val="Strong"/>
          <w:b w:val="0"/>
          <w:szCs w:val="24"/>
          <w:lang w:val="en-GB"/>
        </w:rPr>
        <w:t xml:space="preserve"> </w:t>
      </w:r>
      <w:proofErr w:type="spellStart"/>
      <w:r w:rsidRPr="00E06F49">
        <w:rPr>
          <w:rStyle w:val="Strong"/>
          <w:b w:val="0"/>
          <w:szCs w:val="24"/>
          <w:lang w:val="en-GB"/>
        </w:rPr>
        <w:t>tjetër</w:t>
      </w:r>
      <w:proofErr w:type="spellEnd"/>
      <w:r w:rsidRPr="00E06F49">
        <w:rPr>
          <w:rStyle w:val="Strong"/>
          <w:b w:val="0"/>
          <w:szCs w:val="24"/>
          <w:lang w:val="en-GB"/>
        </w:rPr>
        <w:t xml:space="preserve"> </w:t>
      </w:r>
      <w:proofErr w:type="spellStart"/>
      <w:r w:rsidRPr="00E06F49">
        <w:rPr>
          <w:rStyle w:val="Strong"/>
          <w:b w:val="0"/>
          <w:szCs w:val="24"/>
          <w:lang w:val="en-GB"/>
        </w:rPr>
        <w:t>nuk</w:t>
      </w:r>
      <w:proofErr w:type="spellEnd"/>
      <w:r w:rsidRPr="00E06F49">
        <w:rPr>
          <w:rStyle w:val="Strong"/>
          <w:b w:val="0"/>
          <w:szCs w:val="24"/>
          <w:lang w:val="en-GB"/>
        </w:rPr>
        <w:t xml:space="preserve"> do </w:t>
      </w:r>
      <w:proofErr w:type="spellStart"/>
      <w:r w:rsidRPr="00E06F49">
        <w:rPr>
          <w:rStyle w:val="Strong"/>
          <w:b w:val="0"/>
          <w:szCs w:val="24"/>
          <w:lang w:val="en-GB"/>
        </w:rPr>
        <w:t>të</w:t>
      </w:r>
      <w:proofErr w:type="spellEnd"/>
      <w:r w:rsidRPr="00E06F49">
        <w:rPr>
          <w:rStyle w:val="Strong"/>
          <w:b w:val="0"/>
          <w:szCs w:val="24"/>
          <w:lang w:val="en-GB"/>
        </w:rPr>
        <w:t xml:space="preserve"> </w:t>
      </w:r>
      <w:proofErr w:type="spellStart"/>
      <w:r w:rsidRPr="00E06F49">
        <w:rPr>
          <w:rStyle w:val="Strong"/>
          <w:b w:val="0"/>
          <w:szCs w:val="24"/>
          <w:lang w:val="en-GB"/>
        </w:rPr>
        <w:t>merren</w:t>
      </w:r>
      <w:proofErr w:type="spellEnd"/>
      <w:r w:rsidRPr="00E06F49">
        <w:rPr>
          <w:rStyle w:val="Strong"/>
          <w:b w:val="0"/>
          <w:szCs w:val="24"/>
          <w:lang w:val="en-GB"/>
        </w:rPr>
        <w:t xml:space="preserve"> </w:t>
      </w:r>
      <w:proofErr w:type="spellStart"/>
      <w:r w:rsidRPr="00E06F49">
        <w:rPr>
          <w:rStyle w:val="Strong"/>
          <w:b w:val="0"/>
          <w:szCs w:val="24"/>
          <w:lang w:val="en-GB"/>
        </w:rPr>
        <w:t>në</w:t>
      </w:r>
      <w:proofErr w:type="spellEnd"/>
      <w:r w:rsidRPr="00E06F49">
        <w:rPr>
          <w:rStyle w:val="Strong"/>
          <w:b w:val="0"/>
          <w:szCs w:val="24"/>
          <w:lang w:val="en-GB"/>
        </w:rPr>
        <w:t xml:space="preserve"> </w:t>
      </w:r>
      <w:proofErr w:type="spellStart"/>
      <w:r w:rsidRPr="00E06F49">
        <w:rPr>
          <w:rStyle w:val="Strong"/>
          <w:b w:val="0"/>
          <w:szCs w:val="24"/>
          <w:lang w:val="en-GB"/>
        </w:rPr>
        <w:t>konsideratë</w:t>
      </w:r>
      <w:proofErr w:type="spellEnd"/>
      <w:r w:rsidRPr="00E06F49">
        <w:rPr>
          <w:rStyle w:val="Strong"/>
          <w:b w:val="0"/>
          <w:szCs w:val="24"/>
          <w:lang w:val="en-GB"/>
        </w:rPr>
        <w:t>.</w:t>
      </w:r>
    </w:p>
    <w:p w14:paraId="24E7B38E" w14:textId="23B7A7E8" w:rsidR="00126A34" w:rsidRPr="00E06F49" w:rsidRDefault="00502BBF" w:rsidP="00E06F49">
      <w:pPr>
        <w:pStyle w:val="Blockquote"/>
        <w:spacing w:line="276" w:lineRule="auto"/>
        <w:ind w:left="0" w:right="26"/>
        <w:jc w:val="both"/>
        <w:rPr>
          <w:rStyle w:val="Strong"/>
          <w:b w:val="0"/>
          <w:szCs w:val="24"/>
          <w:lang w:val="en-GB"/>
        </w:rPr>
      </w:pPr>
      <w:r w:rsidRPr="00E06F49">
        <w:rPr>
          <w:szCs w:val="24"/>
          <w:lang w:val="en-GB"/>
        </w:rPr>
        <w:t xml:space="preserve">Duke </w:t>
      </w:r>
      <w:proofErr w:type="spellStart"/>
      <w:r w:rsidRPr="00E06F49">
        <w:rPr>
          <w:szCs w:val="24"/>
          <w:lang w:val="en-GB"/>
        </w:rPr>
        <w:t>paraqitur</w:t>
      </w:r>
      <w:proofErr w:type="spellEnd"/>
      <w:r w:rsidRPr="00E06F49">
        <w:rPr>
          <w:szCs w:val="24"/>
          <w:lang w:val="en-GB"/>
        </w:rPr>
        <w:t xml:space="preserve"> </w:t>
      </w:r>
      <w:proofErr w:type="spellStart"/>
      <w:r w:rsidRPr="00E06F49">
        <w:rPr>
          <w:szCs w:val="24"/>
          <w:lang w:val="en-GB"/>
        </w:rPr>
        <w:t>një</w:t>
      </w:r>
      <w:proofErr w:type="spellEnd"/>
      <w:r w:rsidRPr="00E06F49">
        <w:rPr>
          <w:szCs w:val="24"/>
          <w:lang w:val="en-GB"/>
        </w:rPr>
        <w:t xml:space="preserve"> </w:t>
      </w:r>
      <w:proofErr w:type="spellStart"/>
      <w:r w:rsidRPr="00E06F49">
        <w:rPr>
          <w:szCs w:val="24"/>
          <w:lang w:val="en-GB"/>
        </w:rPr>
        <w:t>ofertë</w:t>
      </w:r>
      <w:proofErr w:type="spellEnd"/>
      <w:r w:rsidRPr="00E06F49">
        <w:rPr>
          <w:szCs w:val="24"/>
          <w:lang w:val="en-GB"/>
        </w:rPr>
        <w:t xml:space="preserve">, </w:t>
      </w:r>
      <w:proofErr w:type="spellStart"/>
      <w:r w:rsidRPr="00E06F49">
        <w:rPr>
          <w:szCs w:val="24"/>
          <w:lang w:val="en-GB"/>
        </w:rPr>
        <w:t>ofertuesit</w:t>
      </w:r>
      <w:proofErr w:type="spellEnd"/>
      <w:r w:rsidRPr="00E06F49">
        <w:rPr>
          <w:szCs w:val="24"/>
          <w:lang w:val="en-GB"/>
        </w:rPr>
        <w:t xml:space="preserve"> </w:t>
      </w:r>
      <w:proofErr w:type="spellStart"/>
      <w:r w:rsidRPr="00E06F49">
        <w:rPr>
          <w:szCs w:val="24"/>
          <w:lang w:val="en-GB"/>
        </w:rPr>
        <w:t>pranojnë</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marrin</w:t>
      </w:r>
      <w:proofErr w:type="spellEnd"/>
      <w:r w:rsidRPr="00E06F49">
        <w:rPr>
          <w:szCs w:val="24"/>
          <w:lang w:val="en-GB"/>
        </w:rPr>
        <w:t xml:space="preserve"> </w:t>
      </w:r>
      <w:proofErr w:type="spellStart"/>
      <w:r w:rsidRPr="00E06F49">
        <w:rPr>
          <w:szCs w:val="24"/>
          <w:lang w:val="en-GB"/>
        </w:rPr>
        <w:t>njoftim</w:t>
      </w:r>
      <w:proofErr w:type="spellEnd"/>
      <w:r w:rsidRPr="00E06F49">
        <w:rPr>
          <w:szCs w:val="24"/>
          <w:lang w:val="en-GB"/>
        </w:rPr>
        <w:t xml:space="preserve"> </w:t>
      </w:r>
      <w:proofErr w:type="spellStart"/>
      <w:r w:rsidRPr="00E06F49">
        <w:rPr>
          <w:szCs w:val="24"/>
          <w:lang w:val="en-GB"/>
        </w:rPr>
        <w:t>për</w:t>
      </w:r>
      <w:proofErr w:type="spellEnd"/>
      <w:r w:rsidRPr="00E06F49">
        <w:rPr>
          <w:szCs w:val="24"/>
          <w:lang w:val="en-GB"/>
        </w:rPr>
        <w:t xml:space="preserve"> </w:t>
      </w:r>
      <w:proofErr w:type="spellStart"/>
      <w:r w:rsidRPr="00E06F49">
        <w:rPr>
          <w:szCs w:val="24"/>
          <w:lang w:val="en-GB"/>
        </w:rPr>
        <w:t>rezultatin</w:t>
      </w:r>
      <w:proofErr w:type="spellEnd"/>
      <w:r w:rsidRPr="00E06F49">
        <w:rPr>
          <w:szCs w:val="24"/>
          <w:lang w:val="en-GB"/>
        </w:rPr>
        <w:t xml:space="preserve"> e </w:t>
      </w:r>
      <w:proofErr w:type="spellStart"/>
      <w:r w:rsidRPr="00E06F49">
        <w:rPr>
          <w:szCs w:val="24"/>
          <w:lang w:val="en-GB"/>
        </w:rPr>
        <w:t>procedurës</w:t>
      </w:r>
      <w:proofErr w:type="spellEnd"/>
      <w:r w:rsidRPr="00E06F49">
        <w:rPr>
          <w:szCs w:val="24"/>
          <w:lang w:val="en-GB"/>
        </w:rPr>
        <w:t xml:space="preserve"> me </w:t>
      </w:r>
      <w:proofErr w:type="spellStart"/>
      <w:r w:rsidRPr="00E06F49">
        <w:rPr>
          <w:szCs w:val="24"/>
          <w:lang w:val="en-GB"/>
        </w:rPr>
        <w:t>mjete</w:t>
      </w:r>
      <w:proofErr w:type="spellEnd"/>
      <w:r w:rsidRPr="00E06F49">
        <w:rPr>
          <w:szCs w:val="24"/>
          <w:lang w:val="en-GB"/>
        </w:rPr>
        <w:t xml:space="preserve"> </w:t>
      </w:r>
      <w:proofErr w:type="spellStart"/>
      <w:r w:rsidRPr="00E06F49">
        <w:rPr>
          <w:szCs w:val="24"/>
          <w:lang w:val="en-GB"/>
        </w:rPr>
        <w:t>elektronike</w:t>
      </w:r>
      <w:proofErr w:type="spellEnd"/>
      <w:r w:rsidRPr="00E06F49">
        <w:rPr>
          <w:szCs w:val="24"/>
          <w:lang w:val="en-GB"/>
        </w:rPr>
        <w:t>.</w:t>
      </w:r>
    </w:p>
    <w:p w14:paraId="78DFA6DC" w14:textId="77777777" w:rsidR="003262FC" w:rsidRPr="00E06F49" w:rsidRDefault="003262FC" w:rsidP="00E06F49">
      <w:pPr>
        <w:keepNext/>
        <w:keepLines/>
        <w:widowControl/>
        <w:spacing w:line="276" w:lineRule="auto"/>
        <w:ind w:left="426" w:hanging="426"/>
        <w:jc w:val="both"/>
        <w:outlineLvl w:val="0"/>
        <w:rPr>
          <w:rStyle w:val="Strong"/>
          <w:szCs w:val="24"/>
        </w:rPr>
      </w:pPr>
      <w:r w:rsidRPr="00E06F49">
        <w:rPr>
          <w:rStyle w:val="Strong"/>
          <w:szCs w:val="24"/>
          <w:lang w:val="en-GB"/>
        </w:rPr>
        <w:t xml:space="preserve">21. </w:t>
      </w:r>
      <w:r w:rsidR="00584BF4" w:rsidRPr="00E06F49">
        <w:rPr>
          <w:rStyle w:val="Strong"/>
          <w:szCs w:val="24"/>
          <w:lang w:val="en-GB"/>
        </w:rPr>
        <w:tab/>
      </w:r>
      <w:proofErr w:type="spellStart"/>
      <w:r w:rsidRPr="00E06F49">
        <w:rPr>
          <w:rStyle w:val="Strong"/>
          <w:szCs w:val="24"/>
          <w:lang w:val="en-GB"/>
        </w:rPr>
        <w:t>Ndryshimi</w:t>
      </w:r>
      <w:proofErr w:type="spellEnd"/>
      <w:r w:rsidRPr="00E06F49">
        <w:rPr>
          <w:rStyle w:val="Strong"/>
          <w:szCs w:val="24"/>
          <w:lang w:val="en-GB"/>
        </w:rPr>
        <w:t xml:space="preserve"> </w:t>
      </w:r>
      <w:proofErr w:type="spellStart"/>
      <w:r w:rsidRPr="00E06F49">
        <w:rPr>
          <w:rStyle w:val="Strong"/>
          <w:szCs w:val="24"/>
          <w:lang w:val="en-GB"/>
        </w:rPr>
        <w:t>ose</w:t>
      </w:r>
      <w:proofErr w:type="spellEnd"/>
      <w:r w:rsidRPr="00E06F49">
        <w:rPr>
          <w:rStyle w:val="Strong"/>
          <w:szCs w:val="24"/>
          <w:lang w:val="en-GB"/>
        </w:rPr>
        <w:t xml:space="preserve"> </w:t>
      </w:r>
      <w:proofErr w:type="spellStart"/>
      <w:r w:rsidRPr="00E06F49">
        <w:rPr>
          <w:rStyle w:val="Strong"/>
          <w:szCs w:val="24"/>
          <w:lang w:val="en-GB"/>
        </w:rPr>
        <w:t>tërheqja</w:t>
      </w:r>
      <w:proofErr w:type="spellEnd"/>
      <w:r w:rsidRPr="00E06F49">
        <w:rPr>
          <w:rStyle w:val="Strong"/>
          <w:szCs w:val="24"/>
          <w:lang w:val="en-GB"/>
        </w:rPr>
        <w:t xml:space="preserve"> e </w:t>
      </w:r>
      <w:proofErr w:type="spellStart"/>
      <w:r w:rsidRPr="00E06F49">
        <w:rPr>
          <w:rStyle w:val="Strong"/>
          <w:szCs w:val="24"/>
          <w:lang w:val="en-GB"/>
        </w:rPr>
        <w:t>ofertave</w:t>
      </w:r>
      <w:proofErr w:type="spellEnd"/>
    </w:p>
    <w:p w14:paraId="37113797" w14:textId="77777777" w:rsidR="003262FC" w:rsidRPr="00E06F49" w:rsidRDefault="006714ED" w:rsidP="00E06F49">
      <w:pPr>
        <w:pStyle w:val="Blockquote"/>
        <w:spacing w:line="276" w:lineRule="auto"/>
        <w:ind w:left="0" w:right="26"/>
        <w:jc w:val="both"/>
        <w:rPr>
          <w:szCs w:val="24"/>
          <w:lang w:val="en-GB"/>
        </w:rPr>
      </w:pPr>
      <w:proofErr w:type="spellStart"/>
      <w:r w:rsidRPr="00E06F49">
        <w:rPr>
          <w:szCs w:val="24"/>
          <w:lang w:val="en-GB"/>
        </w:rPr>
        <w:t>Ofertuesit</w:t>
      </w:r>
      <w:proofErr w:type="spellEnd"/>
      <w:r w:rsidRPr="00E06F49">
        <w:rPr>
          <w:szCs w:val="24"/>
          <w:lang w:val="en-GB"/>
        </w:rPr>
        <w:t xml:space="preserve"> </w:t>
      </w:r>
      <w:proofErr w:type="spellStart"/>
      <w:r w:rsidRPr="00E06F49">
        <w:rPr>
          <w:szCs w:val="24"/>
          <w:lang w:val="en-GB"/>
        </w:rPr>
        <w:t>mund</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ndryshojnë</w:t>
      </w:r>
      <w:proofErr w:type="spellEnd"/>
      <w:r w:rsidRPr="00E06F49">
        <w:rPr>
          <w:szCs w:val="24"/>
          <w:lang w:val="en-GB"/>
        </w:rPr>
        <w:t xml:space="preserve"> </w:t>
      </w:r>
      <w:proofErr w:type="spellStart"/>
      <w:r w:rsidRPr="00E06F49">
        <w:rPr>
          <w:szCs w:val="24"/>
          <w:lang w:val="en-GB"/>
        </w:rPr>
        <w:t>ose</w:t>
      </w:r>
      <w:proofErr w:type="spellEnd"/>
      <w:r w:rsidRPr="00E06F49">
        <w:rPr>
          <w:szCs w:val="24"/>
          <w:lang w:val="en-GB"/>
        </w:rPr>
        <w:t xml:space="preserve"> </w:t>
      </w:r>
      <w:proofErr w:type="spellStart"/>
      <w:r w:rsidRPr="00E06F49">
        <w:rPr>
          <w:szCs w:val="24"/>
          <w:lang w:val="en-GB"/>
        </w:rPr>
        <w:t>tërheqin</w:t>
      </w:r>
      <w:proofErr w:type="spellEnd"/>
      <w:r w:rsidRPr="00E06F49">
        <w:rPr>
          <w:szCs w:val="24"/>
          <w:lang w:val="en-GB"/>
        </w:rPr>
        <w:t xml:space="preserve"> </w:t>
      </w:r>
      <w:proofErr w:type="spellStart"/>
      <w:r w:rsidRPr="00E06F49">
        <w:rPr>
          <w:szCs w:val="24"/>
          <w:lang w:val="en-GB"/>
        </w:rPr>
        <w:t>ofertat</w:t>
      </w:r>
      <w:proofErr w:type="spellEnd"/>
      <w:r w:rsidRPr="00E06F49">
        <w:rPr>
          <w:szCs w:val="24"/>
          <w:lang w:val="en-GB"/>
        </w:rPr>
        <w:t xml:space="preserve"> e tyre me </w:t>
      </w:r>
      <w:proofErr w:type="spellStart"/>
      <w:r w:rsidRPr="00E06F49">
        <w:rPr>
          <w:szCs w:val="24"/>
          <w:lang w:val="en-GB"/>
        </w:rPr>
        <w:t>anë</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një</w:t>
      </w:r>
      <w:proofErr w:type="spellEnd"/>
      <w:r w:rsidRPr="00E06F49">
        <w:rPr>
          <w:szCs w:val="24"/>
          <w:lang w:val="en-GB"/>
        </w:rPr>
        <w:t xml:space="preserve"> </w:t>
      </w:r>
      <w:proofErr w:type="spellStart"/>
      <w:r w:rsidRPr="00E06F49">
        <w:rPr>
          <w:szCs w:val="24"/>
          <w:lang w:val="en-GB"/>
        </w:rPr>
        <w:t>njoftimi</w:t>
      </w:r>
      <w:proofErr w:type="spellEnd"/>
      <w:r w:rsidRPr="00E06F49">
        <w:rPr>
          <w:szCs w:val="24"/>
          <w:lang w:val="en-GB"/>
        </w:rPr>
        <w:t xml:space="preserve"> me </w:t>
      </w:r>
      <w:proofErr w:type="spellStart"/>
      <w:r w:rsidRPr="00E06F49">
        <w:rPr>
          <w:szCs w:val="24"/>
          <w:lang w:val="en-GB"/>
        </w:rPr>
        <w:t>shkrim</w:t>
      </w:r>
      <w:proofErr w:type="spellEnd"/>
      <w:r w:rsidRPr="00E06F49">
        <w:rPr>
          <w:szCs w:val="24"/>
          <w:lang w:val="en-GB"/>
        </w:rPr>
        <w:t xml:space="preserve"> para </w:t>
      </w:r>
      <w:proofErr w:type="spellStart"/>
      <w:r w:rsidRPr="00E06F49">
        <w:rPr>
          <w:szCs w:val="24"/>
          <w:lang w:val="en-GB"/>
        </w:rPr>
        <w:t>afatit</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fundit</w:t>
      </w:r>
      <w:proofErr w:type="spellEnd"/>
      <w:r w:rsidRPr="00E06F49">
        <w:rPr>
          <w:szCs w:val="24"/>
          <w:lang w:val="en-GB"/>
        </w:rPr>
        <w:t xml:space="preserve"> </w:t>
      </w:r>
      <w:proofErr w:type="spellStart"/>
      <w:r w:rsidRPr="00E06F49">
        <w:rPr>
          <w:szCs w:val="24"/>
          <w:lang w:val="en-GB"/>
        </w:rPr>
        <w:t>për</w:t>
      </w:r>
      <w:proofErr w:type="spellEnd"/>
      <w:r w:rsidRPr="00E06F49">
        <w:rPr>
          <w:szCs w:val="24"/>
          <w:lang w:val="en-GB"/>
        </w:rPr>
        <w:t xml:space="preserve"> </w:t>
      </w:r>
      <w:proofErr w:type="spellStart"/>
      <w:r w:rsidRPr="00E06F49">
        <w:rPr>
          <w:szCs w:val="24"/>
          <w:lang w:val="en-GB"/>
        </w:rPr>
        <w:t>dorëzimin</w:t>
      </w:r>
      <w:proofErr w:type="spellEnd"/>
      <w:r w:rsidRPr="00E06F49">
        <w:rPr>
          <w:szCs w:val="24"/>
          <w:lang w:val="en-GB"/>
        </w:rPr>
        <w:t xml:space="preserve"> e </w:t>
      </w:r>
      <w:proofErr w:type="spellStart"/>
      <w:r w:rsidRPr="00E06F49">
        <w:rPr>
          <w:szCs w:val="24"/>
          <w:lang w:val="en-GB"/>
        </w:rPr>
        <w:t>ofertave</w:t>
      </w:r>
      <w:proofErr w:type="spellEnd"/>
      <w:r w:rsidRPr="00E06F49">
        <w:rPr>
          <w:szCs w:val="24"/>
          <w:lang w:val="en-GB"/>
        </w:rPr>
        <w:t xml:space="preserve">. </w:t>
      </w:r>
      <w:proofErr w:type="spellStart"/>
      <w:r w:rsidRPr="00E06F49">
        <w:rPr>
          <w:szCs w:val="24"/>
          <w:lang w:val="en-GB"/>
        </w:rPr>
        <w:t>Asnjë</w:t>
      </w:r>
      <w:proofErr w:type="spellEnd"/>
      <w:r w:rsidRPr="00E06F49">
        <w:rPr>
          <w:szCs w:val="24"/>
          <w:lang w:val="en-GB"/>
        </w:rPr>
        <w:t xml:space="preserve"> </w:t>
      </w:r>
      <w:proofErr w:type="spellStart"/>
      <w:r w:rsidRPr="00E06F49">
        <w:rPr>
          <w:szCs w:val="24"/>
          <w:lang w:val="en-GB"/>
        </w:rPr>
        <w:t>ofertë</w:t>
      </w:r>
      <w:proofErr w:type="spellEnd"/>
      <w:r w:rsidRPr="00E06F49">
        <w:rPr>
          <w:szCs w:val="24"/>
          <w:lang w:val="en-GB"/>
        </w:rPr>
        <w:t xml:space="preserve"> </w:t>
      </w:r>
      <w:proofErr w:type="spellStart"/>
      <w:r w:rsidRPr="00E06F49">
        <w:rPr>
          <w:szCs w:val="24"/>
          <w:lang w:val="en-GB"/>
        </w:rPr>
        <w:t>nuk</w:t>
      </w:r>
      <w:proofErr w:type="spellEnd"/>
      <w:r w:rsidRPr="00E06F49">
        <w:rPr>
          <w:szCs w:val="24"/>
          <w:lang w:val="en-GB"/>
        </w:rPr>
        <w:t xml:space="preserve"> </w:t>
      </w:r>
      <w:proofErr w:type="spellStart"/>
      <w:r w:rsidRPr="00E06F49">
        <w:rPr>
          <w:szCs w:val="24"/>
          <w:lang w:val="en-GB"/>
        </w:rPr>
        <w:t>mund</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ndryshohet</w:t>
      </w:r>
      <w:proofErr w:type="spellEnd"/>
      <w:r w:rsidRPr="00E06F49">
        <w:rPr>
          <w:szCs w:val="24"/>
          <w:lang w:val="en-GB"/>
        </w:rPr>
        <w:t xml:space="preserve"> pas </w:t>
      </w:r>
      <w:proofErr w:type="spellStart"/>
      <w:r w:rsidRPr="00E06F49">
        <w:rPr>
          <w:szCs w:val="24"/>
          <w:lang w:val="en-GB"/>
        </w:rPr>
        <w:t>këtij</w:t>
      </w:r>
      <w:proofErr w:type="spellEnd"/>
      <w:r w:rsidRPr="00E06F49">
        <w:rPr>
          <w:szCs w:val="24"/>
          <w:lang w:val="en-GB"/>
        </w:rPr>
        <w:t xml:space="preserve"> </w:t>
      </w:r>
      <w:proofErr w:type="spellStart"/>
      <w:r w:rsidRPr="00E06F49">
        <w:rPr>
          <w:szCs w:val="24"/>
          <w:lang w:val="en-GB"/>
        </w:rPr>
        <w:t>afati</w:t>
      </w:r>
      <w:proofErr w:type="spellEnd"/>
      <w:r w:rsidRPr="00E06F49">
        <w:rPr>
          <w:szCs w:val="24"/>
          <w:lang w:val="en-GB"/>
        </w:rPr>
        <w:t>.</w:t>
      </w:r>
    </w:p>
    <w:p w14:paraId="45D5D137" w14:textId="57B139FC" w:rsidR="00126A34" w:rsidRPr="00E06F49" w:rsidRDefault="003262FC" w:rsidP="00E06F49">
      <w:pPr>
        <w:pStyle w:val="Blockquote"/>
        <w:spacing w:line="276" w:lineRule="auto"/>
        <w:ind w:left="0" w:right="26"/>
        <w:jc w:val="both"/>
        <w:rPr>
          <w:szCs w:val="24"/>
          <w:lang w:val="en-GB"/>
        </w:rPr>
      </w:pPr>
      <w:proofErr w:type="spellStart"/>
      <w:r w:rsidRPr="00E06F49">
        <w:rPr>
          <w:szCs w:val="24"/>
          <w:lang w:val="en-GB"/>
        </w:rPr>
        <w:t>Çdo</w:t>
      </w:r>
      <w:proofErr w:type="spellEnd"/>
      <w:r w:rsidRPr="00E06F49">
        <w:rPr>
          <w:szCs w:val="24"/>
          <w:lang w:val="en-GB"/>
        </w:rPr>
        <w:t xml:space="preserve"> </w:t>
      </w:r>
      <w:proofErr w:type="spellStart"/>
      <w:r w:rsidRPr="00E06F49">
        <w:rPr>
          <w:szCs w:val="24"/>
          <w:lang w:val="en-GB"/>
        </w:rPr>
        <w:t>njoftim</w:t>
      </w:r>
      <w:proofErr w:type="spellEnd"/>
      <w:r w:rsidRPr="00E06F49">
        <w:rPr>
          <w:szCs w:val="24"/>
          <w:lang w:val="en-GB"/>
        </w:rPr>
        <w:t xml:space="preserve"> </w:t>
      </w:r>
      <w:proofErr w:type="spellStart"/>
      <w:r w:rsidRPr="00E06F49">
        <w:rPr>
          <w:szCs w:val="24"/>
          <w:lang w:val="en-GB"/>
        </w:rPr>
        <w:t>i</w:t>
      </w:r>
      <w:proofErr w:type="spellEnd"/>
      <w:r w:rsidRPr="00E06F49">
        <w:rPr>
          <w:szCs w:val="24"/>
          <w:lang w:val="en-GB"/>
        </w:rPr>
        <w:t xml:space="preserve"> </w:t>
      </w:r>
      <w:proofErr w:type="spellStart"/>
      <w:r w:rsidRPr="00E06F49">
        <w:rPr>
          <w:szCs w:val="24"/>
          <w:lang w:val="en-GB"/>
        </w:rPr>
        <w:t>tillë</w:t>
      </w:r>
      <w:proofErr w:type="spellEnd"/>
      <w:r w:rsidRPr="00E06F49">
        <w:rPr>
          <w:szCs w:val="24"/>
          <w:lang w:val="en-GB"/>
        </w:rPr>
        <w:t xml:space="preserve"> </w:t>
      </w:r>
      <w:proofErr w:type="spellStart"/>
      <w:r w:rsidRPr="00E06F49">
        <w:rPr>
          <w:szCs w:val="24"/>
          <w:lang w:val="en-GB"/>
        </w:rPr>
        <w:t>për</w:t>
      </w:r>
      <w:proofErr w:type="spellEnd"/>
      <w:r w:rsidRPr="00E06F49">
        <w:rPr>
          <w:szCs w:val="24"/>
          <w:lang w:val="en-GB"/>
        </w:rPr>
        <w:t xml:space="preserve"> </w:t>
      </w:r>
      <w:proofErr w:type="spellStart"/>
      <w:r w:rsidRPr="00E06F49">
        <w:rPr>
          <w:szCs w:val="24"/>
          <w:lang w:val="en-GB"/>
        </w:rPr>
        <w:t>ndryshim</w:t>
      </w:r>
      <w:proofErr w:type="spellEnd"/>
      <w:r w:rsidRPr="00E06F49">
        <w:rPr>
          <w:szCs w:val="24"/>
          <w:lang w:val="en-GB"/>
        </w:rPr>
        <w:t xml:space="preserve"> </w:t>
      </w:r>
      <w:proofErr w:type="spellStart"/>
      <w:r w:rsidRPr="00E06F49">
        <w:rPr>
          <w:szCs w:val="24"/>
          <w:lang w:val="en-GB"/>
        </w:rPr>
        <w:t>ose</w:t>
      </w:r>
      <w:proofErr w:type="spellEnd"/>
      <w:r w:rsidRPr="00E06F49">
        <w:rPr>
          <w:szCs w:val="24"/>
          <w:lang w:val="en-GB"/>
        </w:rPr>
        <w:t xml:space="preserve"> </w:t>
      </w:r>
      <w:proofErr w:type="spellStart"/>
      <w:r w:rsidRPr="00E06F49">
        <w:rPr>
          <w:szCs w:val="24"/>
          <w:lang w:val="en-GB"/>
        </w:rPr>
        <w:t>tërheqje</w:t>
      </w:r>
      <w:proofErr w:type="spellEnd"/>
      <w:r w:rsidRPr="00E06F49">
        <w:rPr>
          <w:szCs w:val="24"/>
          <w:lang w:val="en-GB"/>
        </w:rPr>
        <w:t xml:space="preserve"> </w:t>
      </w:r>
      <w:proofErr w:type="spellStart"/>
      <w:r w:rsidRPr="00E06F49">
        <w:rPr>
          <w:szCs w:val="24"/>
          <w:lang w:val="en-GB"/>
        </w:rPr>
        <w:t>duhet</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përgatitet</w:t>
      </w:r>
      <w:proofErr w:type="spellEnd"/>
      <w:r w:rsidRPr="00E06F49">
        <w:rPr>
          <w:szCs w:val="24"/>
          <w:lang w:val="en-GB"/>
        </w:rPr>
        <w:t xml:space="preserve"> </w:t>
      </w:r>
      <w:proofErr w:type="spellStart"/>
      <w:r w:rsidRPr="00E06F49">
        <w:rPr>
          <w:szCs w:val="24"/>
          <w:lang w:val="en-GB"/>
        </w:rPr>
        <w:t>dhe</w:t>
      </w:r>
      <w:proofErr w:type="spellEnd"/>
      <w:r w:rsidRPr="00E06F49">
        <w:rPr>
          <w:szCs w:val="24"/>
          <w:lang w:val="en-GB"/>
        </w:rPr>
        <w:t xml:space="preserve">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dorëzohet</w:t>
      </w:r>
      <w:proofErr w:type="spellEnd"/>
      <w:r w:rsidRPr="00E06F49">
        <w:rPr>
          <w:szCs w:val="24"/>
          <w:lang w:val="en-GB"/>
        </w:rPr>
        <w:t xml:space="preserve"> </w:t>
      </w:r>
      <w:proofErr w:type="spellStart"/>
      <w:r w:rsidRPr="00E06F49">
        <w:rPr>
          <w:szCs w:val="24"/>
          <w:lang w:val="en-GB"/>
        </w:rPr>
        <w:t>në</w:t>
      </w:r>
      <w:proofErr w:type="spellEnd"/>
      <w:r w:rsidRPr="00E06F49">
        <w:rPr>
          <w:szCs w:val="24"/>
          <w:lang w:val="en-GB"/>
        </w:rPr>
        <w:t xml:space="preserve"> </w:t>
      </w:r>
      <w:proofErr w:type="spellStart"/>
      <w:r w:rsidRPr="00E06F49">
        <w:rPr>
          <w:szCs w:val="24"/>
          <w:lang w:val="en-GB"/>
        </w:rPr>
        <w:t>përputhje</w:t>
      </w:r>
      <w:proofErr w:type="spellEnd"/>
      <w:r w:rsidRPr="00E06F49">
        <w:rPr>
          <w:szCs w:val="24"/>
          <w:lang w:val="en-GB"/>
        </w:rPr>
        <w:t xml:space="preserve"> me </w:t>
      </w:r>
      <w:proofErr w:type="spellStart"/>
      <w:r w:rsidRPr="00E06F49">
        <w:rPr>
          <w:szCs w:val="24"/>
          <w:lang w:val="en-GB"/>
        </w:rPr>
        <w:t>pikën</w:t>
      </w:r>
      <w:proofErr w:type="spellEnd"/>
      <w:r w:rsidRPr="00E06F49">
        <w:rPr>
          <w:szCs w:val="24"/>
          <w:lang w:val="en-GB"/>
        </w:rPr>
        <w:t xml:space="preserve"> 9 </w:t>
      </w:r>
      <w:proofErr w:type="spellStart"/>
      <w:r w:rsidRPr="00E06F49">
        <w:rPr>
          <w:szCs w:val="24"/>
          <w:lang w:val="en-GB"/>
        </w:rPr>
        <w:t>të</w:t>
      </w:r>
      <w:proofErr w:type="spellEnd"/>
      <w:r w:rsidRPr="00E06F49">
        <w:rPr>
          <w:szCs w:val="24"/>
          <w:lang w:val="en-GB"/>
        </w:rPr>
        <w:t xml:space="preserve"> </w:t>
      </w:r>
      <w:proofErr w:type="spellStart"/>
      <w:r w:rsidRPr="00E06F49">
        <w:rPr>
          <w:szCs w:val="24"/>
          <w:lang w:val="en-GB"/>
        </w:rPr>
        <w:t>udhëzimeve</w:t>
      </w:r>
      <w:proofErr w:type="spellEnd"/>
      <w:r w:rsidRPr="00E06F49">
        <w:rPr>
          <w:szCs w:val="24"/>
          <w:lang w:val="en-GB"/>
        </w:rPr>
        <w:t xml:space="preserve"> </w:t>
      </w:r>
      <w:proofErr w:type="spellStart"/>
      <w:r w:rsidRPr="00E06F49">
        <w:rPr>
          <w:szCs w:val="24"/>
          <w:lang w:val="en-GB"/>
        </w:rPr>
        <w:t>për</w:t>
      </w:r>
      <w:proofErr w:type="spellEnd"/>
      <w:r w:rsidRPr="00E06F49">
        <w:rPr>
          <w:szCs w:val="24"/>
          <w:lang w:val="en-GB"/>
        </w:rPr>
        <w:t xml:space="preserve"> </w:t>
      </w:r>
      <w:proofErr w:type="spellStart"/>
      <w:r w:rsidRPr="00E06F49">
        <w:rPr>
          <w:szCs w:val="24"/>
          <w:lang w:val="en-GB"/>
        </w:rPr>
        <w:t>ofertuesit</w:t>
      </w:r>
      <w:proofErr w:type="spellEnd"/>
      <w:r w:rsidRPr="00E06F49">
        <w:rPr>
          <w:szCs w:val="24"/>
          <w:lang w:val="en-GB"/>
        </w:rPr>
        <w:t>.</w:t>
      </w:r>
    </w:p>
    <w:p w14:paraId="33B0DD15" w14:textId="6598AA50" w:rsidR="006F5FD0" w:rsidRPr="00E06F49" w:rsidRDefault="003262FC" w:rsidP="00E06F49">
      <w:pPr>
        <w:keepNext/>
        <w:keepLines/>
        <w:widowControl/>
        <w:spacing w:line="276" w:lineRule="auto"/>
        <w:ind w:left="426" w:hanging="426"/>
        <w:jc w:val="both"/>
        <w:outlineLvl w:val="0"/>
        <w:rPr>
          <w:rStyle w:val="Strong"/>
          <w:szCs w:val="24"/>
        </w:rPr>
      </w:pPr>
      <w:r w:rsidRPr="00E06F49">
        <w:rPr>
          <w:rStyle w:val="Strong"/>
          <w:szCs w:val="24"/>
          <w:lang w:val="en-GB"/>
        </w:rPr>
        <w:lastRenderedPageBreak/>
        <w:t xml:space="preserve">22. </w:t>
      </w:r>
      <w:r w:rsidR="00584BF4" w:rsidRPr="00E06F49">
        <w:rPr>
          <w:rStyle w:val="Strong"/>
          <w:szCs w:val="24"/>
          <w:lang w:val="en-GB"/>
        </w:rPr>
        <w:tab/>
      </w:r>
      <w:proofErr w:type="spellStart"/>
      <w:r w:rsidR="006F5FD0" w:rsidRPr="00E06F49">
        <w:rPr>
          <w:rStyle w:val="Strong"/>
          <w:szCs w:val="24"/>
          <w:lang w:val="en-GB"/>
        </w:rPr>
        <w:t>Gjuha</w:t>
      </w:r>
      <w:proofErr w:type="spellEnd"/>
      <w:r w:rsidR="006F5FD0" w:rsidRPr="00E06F49">
        <w:rPr>
          <w:rStyle w:val="Strong"/>
          <w:szCs w:val="24"/>
          <w:lang w:val="en-GB"/>
        </w:rPr>
        <w:t xml:space="preserve"> </w:t>
      </w:r>
    </w:p>
    <w:p w14:paraId="0B5163F7" w14:textId="450A560F" w:rsidR="00BE5305" w:rsidRPr="00E06F49" w:rsidRDefault="006F5FD0" w:rsidP="00E06F49">
      <w:pPr>
        <w:pStyle w:val="Blockquote"/>
        <w:spacing w:line="276" w:lineRule="auto"/>
        <w:ind w:left="0"/>
        <w:jc w:val="both"/>
        <w:rPr>
          <w:szCs w:val="24"/>
          <w:lang w:val="en-GB"/>
        </w:rPr>
      </w:pPr>
      <w:proofErr w:type="spellStart"/>
      <w:r w:rsidRPr="00E06F49">
        <w:rPr>
          <w:rStyle w:val="Emphasis"/>
          <w:i w:val="0"/>
          <w:szCs w:val="24"/>
          <w:lang w:val="en-GB"/>
        </w:rPr>
        <w:t>Të</w:t>
      </w:r>
      <w:proofErr w:type="spellEnd"/>
      <w:r w:rsidRPr="00E06F49">
        <w:rPr>
          <w:rStyle w:val="Emphasis"/>
          <w:i w:val="0"/>
          <w:szCs w:val="24"/>
          <w:lang w:val="en-GB"/>
        </w:rPr>
        <w:t xml:space="preserve"> </w:t>
      </w:r>
      <w:proofErr w:type="spellStart"/>
      <w:r w:rsidRPr="00E06F49">
        <w:rPr>
          <w:rStyle w:val="Emphasis"/>
          <w:i w:val="0"/>
          <w:szCs w:val="24"/>
          <w:lang w:val="en-GB"/>
        </w:rPr>
        <w:t>gjitha</w:t>
      </w:r>
      <w:proofErr w:type="spellEnd"/>
      <w:r w:rsidRPr="00E06F49">
        <w:rPr>
          <w:rStyle w:val="Emphasis"/>
          <w:i w:val="0"/>
          <w:szCs w:val="24"/>
          <w:lang w:val="en-GB"/>
        </w:rPr>
        <w:t xml:space="preserve"> </w:t>
      </w:r>
      <w:proofErr w:type="spellStart"/>
      <w:r w:rsidRPr="00E06F49">
        <w:rPr>
          <w:rStyle w:val="Emphasis"/>
          <w:i w:val="0"/>
          <w:szCs w:val="24"/>
          <w:lang w:val="en-GB"/>
        </w:rPr>
        <w:t>komunikimet</w:t>
      </w:r>
      <w:proofErr w:type="spellEnd"/>
      <w:r w:rsidRPr="00E06F49">
        <w:rPr>
          <w:rStyle w:val="Emphasis"/>
          <w:i w:val="0"/>
          <w:szCs w:val="24"/>
          <w:lang w:val="en-GB"/>
        </w:rPr>
        <w:t xml:space="preserve"> me </w:t>
      </w:r>
      <w:proofErr w:type="spellStart"/>
      <w:r w:rsidRPr="00E06F49">
        <w:rPr>
          <w:rStyle w:val="Emphasis"/>
          <w:i w:val="0"/>
          <w:szCs w:val="24"/>
          <w:lang w:val="en-GB"/>
        </w:rPr>
        <w:t>shkrim</w:t>
      </w:r>
      <w:proofErr w:type="spellEnd"/>
      <w:r w:rsidRPr="00E06F49">
        <w:rPr>
          <w:rStyle w:val="Emphasis"/>
          <w:i w:val="0"/>
          <w:szCs w:val="24"/>
          <w:lang w:val="en-GB"/>
        </w:rPr>
        <w:t xml:space="preserve"> </w:t>
      </w:r>
      <w:proofErr w:type="spellStart"/>
      <w:r w:rsidRPr="00E06F49">
        <w:rPr>
          <w:rStyle w:val="Emphasis"/>
          <w:i w:val="0"/>
          <w:szCs w:val="24"/>
          <w:lang w:val="en-GB"/>
        </w:rPr>
        <w:t>për</w:t>
      </w:r>
      <w:proofErr w:type="spellEnd"/>
      <w:r w:rsidRPr="00E06F49">
        <w:rPr>
          <w:rStyle w:val="Emphasis"/>
          <w:i w:val="0"/>
          <w:szCs w:val="24"/>
          <w:lang w:val="en-GB"/>
        </w:rPr>
        <w:t xml:space="preserve"> </w:t>
      </w:r>
      <w:proofErr w:type="spellStart"/>
      <w:r w:rsidRPr="00E06F49">
        <w:rPr>
          <w:rStyle w:val="Emphasis"/>
          <w:i w:val="0"/>
          <w:szCs w:val="24"/>
          <w:lang w:val="en-GB"/>
        </w:rPr>
        <w:t>këtë</w:t>
      </w:r>
      <w:proofErr w:type="spellEnd"/>
      <w:r w:rsidRPr="00E06F49">
        <w:rPr>
          <w:rStyle w:val="Emphasis"/>
          <w:i w:val="0"/>
          <w:szCs w:val="24"/>
          <w:lang w:val="en-GB"/>
        </w:rPr>
        <w:t xml:space="preserve"> </w:t>
      </w:r>
      <w:proofErr w:type="spellStart"/>
      <w:r w:rsidRPr="00E06F49">
        <w:rPr>
          <w:rStyle w:val="Emphasis"/>
          <w:i w:val="0"/>
          <w:szCs w:val="24"/>
          <w:lang w:val="en-GB"/>
        </w:rPr>
        <w:t>procedurë</w:t>
      </w:r>
      <w:proofErr w:type="spellEnd"/>
      <w:r w:rsidRPr="00E06F49">
        <w:rPr>
          <w:rStyle w:val="Emphasis"/>
          <w:i w:val="0"/>
          <w:szCs w:val="24"/>
          <w:lang w:val="en-GB"/>
        </w:rPr>
        <w:t xml:space="preserve"> </w:t>
      </w:r>
      <w:proofErr w:type="spellStart"/>
      <w:r w:rsidRPr="00E06F49">
        <w:rPr>
          <w:rStyle w:val="Emphasis"/>
          <w:i w:val="0"/>
          <w:szCs w:val="24"/>
          <w:lang w:val="en-GB"/>
        </w:rPr>
        <w:t>tenderimi</w:t>
      </w:r>
      <w:proofErr w:type="spellEnd"/>
      <w:r w:rsidRPr="00E06F49">
        <w:rPr>
          <w:rStyle w:val="Emphasis"/>
          <w:i w:val="0"/>
          <w:szCs w:val="24"/>
          <w:lang w:val="en-GB"/>
        </w:rPr>
        <w:t xml:space="preserve"> </w:t>
      </w:r>
      <w:proofErr w:type="spellStart"/>
      <w:r w:rsidRPr="00E06F49">
        <w:rPr>
          <w:rStyle w:val="Emphasis"/>
          <w:i w:val="0"/>
          <w:szCs w:val="24"/>
          <w:lang w:val="en-GB"/>
        </w:rPr>
        <w:t>dhe</w:t>
      </w:r>
      <w:proofErr w:type="spellEnd"/>
      <w:r w:rsidRPr="00E06F49">
        <w:rPr>
          <w:rStyle w:val="Emphasis"/>
          <w:i w:val="0"/>
          <w:szCs w:val="24"/>
          <w:lang w:val="en-GB"/>
        </w:rPr>
        <w:t xml:space="preserve"> </w:t>
      </w:r>
      <w:proofErr w:type="spellStart"/>
      <w:r w:rsidRPr="00E06F49">
        <w:rPr>
          <w:rStyle w:val="Emphasis"/>
          <w:i w:val="0"/>
          <w:szCs w:val="24"/>
          <w:lang w:val="en-GB"/>
        </w:rPr>
        <w:t>kontratë</w:t>
      </w:r>
      <w:proofErr w:type="spellEnd"/>
      <w:r w:rsidRPr="00E06F49">
        <w:rPr>
          <w:rStyle w:val="Emphasis"/>
          <w:i w:val="0"/>
          <w:szCs w:val="24"/>
          <w:lang w:val="en-GB"/>
        </w:rPr>
        <w:t xml:space="preserve"> </w:t>
      </w:r>
      <w:proofErr w:type="spellStart"/>
      <w:r w:rsidRPr="00E06F49">
        <w:rPr>
          <w:rStyle w:val="Emphasis"/>
          <w:i w:val="0"/>
          <w:szCs w:val="24"/>
          <w:lang w:val="en-GB"/>
        </w:rPr>
        <w:t>duhet</w:t>
      </w:r>
      <w:proofErr w:type="spellEnd"/>
      <w:r w:rsidRPr="00E06F49">
        <w:rPr>
          <w:rStyle w:val="Emphasis"/>
          <w:i w:val="0"/>
          <w:szCs w:val="24"/>
          <w:lang w:val="en-GB"/>
        </w:rPr>
        <w:t xml:space="preserve"> </w:t>
      </w:r>
      <w:proofErr w:type="spellStart"/>
      <w:r w:rsidRPr="00E06F49">
        <w:rPr>
          <w:rStyle w:val="Emphasis"/>
          <w:i w:val="0"/>
          <w:szCs w:val="24"/>
          <w:lang w:val="en-GB"/>
        </w:rPr>
        <w:t>të</w:t>
      </w:r>
      <w:proofErr w:type="spellEnd"/>
      <w:r w:rsidRPr="00E06F49">
        <w:rPr>
          <w:rStyle w:val="Emphasis"/>
          <w:i w:val="0"/>
          <w:szCs w:val="24"/>
          <w:lang w:val="en-GB"/>
        </w:rPr>
        <w:t xml:space="preserve"> </w:t>
      </w:r>
      <w:proofErr w:type="spellStart"/>
      <w:r w:rsidRPr="00E06F49">
        <w:rPr>
          <w:rStyle w:val="Emphasis"/>
          <w:i w:val="0"/>
          <w:szCs w:val="24"/>
          <w:lang w:val="en-GB"/>
        </w:rPr>
        <w:t>jenë</w:t>
      </w:r>
      <w:proofErr w:type="spellEnd"/>
      <w:r w:rsidRPr="00E06F49">
        <w:rPr>
          <w:rStyle w:val="Emphasis"/>
          <w:i w:val="0"/>
          <w:szCs w:val="24"/>
          <w:lang w:val="en-GB"/>
        </w:rPr>
        <w:t xml:space="preserve"> </w:t>
      </w:r>
      <w:proofErr w:type="spellStart"/>
      <w:r w:rsidRPr="00E06F49">
        <w:rPr>
          <w:rStyle w:val="Emphasis"/>
          <w:i w:val="0"/>
          <w:szCs w:val="24"/>
          <w:lang w:val="en-GB"/>
        </w:rPr>
        <w:t>në</w:t>
      </w:r>
      <w:proofErr w:type="spellEnd"/>
      <w:r w:rsidRPr="00E06F49">
        <w:rPr>
          <w:rStyle w:val="Emphasis"/>
          <w:i w:val="0"/>
          <w:szCs w:val="24"/>
          <w:lang w:val="en-GB"/>
        </w:rPr>
        <w:t xml:space="preserve"> </w:t>
      </w:r>
      <w:proofErr w:type="spellStart"/>
      <w:r w:rsidRPr="00E06F49">
        <w:rPr>
          <w:rStyle w:val="Emphasis"/>
          <w:i w:val="0"/>
          <w:szCs w:val="24"/>
          <w:lang w:val="en-GB"/>
        </w:rPr>
        <w:t>anglisht</w:t>
      </w:r>
      <w:proofErr w:type="spellEnd"/>
      <w:r w:rsidRPr="00E06F49">
        <w:rPr>
          <w:rStyle w:val="Emphasis"/>
          <w:i w:val="0"/>
          <w:szCs w:val="24"/>
          <w:lang w:val="en-GB"/>
        </w:rPr>
        <w:t xml:space="preserve"> </w:t>
      </w:r>
      <w:proofErr w:type="spellStart"/>
      <w:r w:rsidRPr="00E06F49">
        <w:rPr>
          <w:rStyle w:val="Emphasis"/>
          <w:i w:val="0"/>
          <w:szCs w:val="24"/>
          <w:lang w:val="en-GB"/>
        </w:rPr>
        <w:t>dhe</w:t>
      </w:r>
      <w:proofErr w:type="spellEnd"/>
      <w:r w:rsidRPr="00E06F49">
        <w:rPr>
          <w:rStyle w:val="Emphasis"/>
          <w:i w:val="0"/>
          <w:szCs w:val="24"/>
          <w:lang w:val="en-GB"/>
        </w:rPr>
        <w:t xml:space="preserve"> </w:t>
      </w:r>
      <w:proofErr w:type="spellStart"/>
      <w:r w:rsidRPr="00E06F49">
        <w:rPr>
          <w:rStyle w:val="Emphasis"/>
          <w:i w:val="0"/>
          <w:szCs w:val="24"/>
          <w:lang w:val="en-GB"/>
        </w:rPr>
        <w:t>shqip</w:t>
      </w:r>
      <w:proofErr w:type="spellEnd"/>
      <w:r w:rsidRPr="00E06F49">
        <w:rPr>
          <w:rStyle w:val="Emphasis"/>
          <w:i w:val="0"/>
          <w:szCs w:val="24"/>
          <w:lang w:val="en-GB"/>
        </w:rPr>
        <w:t>.</w:t>
      </w:r>
    </w:p>
    <w:p w14:paraId="38DC66B2" w14:textId="6C5B8B90" w:rsidR="00E9047D" w:rsidRPr="00E06F49" w:rsidRDefault="00326B16" w:rsidP="00E06F49">
      <w:pPr>
        <w:keepNext/>
        <w:keepLines/>
        <w:widowControl/>
        <w:spacing w:line="276" w:lineRule="auto"/>
        <w:ind w:left="426" w:hanging="426"/>
        <w:jc w:val="both"/>
        <w:outlineLvl w:val="0"/>
        <w:rPr>
          <w:rStyle w:val="Strong"/>
          <w:szCs w:val="24"/>
        </w:rPr>
      </w:pPr>
      <w:r w:rsidRPr="00E06F49">
        <w:rPr>
          <w:rStyle w:val="Strong"/>
          <w:szCs w:val="24"/>
        </w:rPr>
        <w:t xml:space="preserve">23. </w:t>
      </w:r>
      <w:r w:rsidR="00D3113D" w:rsidRPr="00E06F49">
        <w:rPr>
          <w:rStyle w:val="Strong"/>
          <w:szCs w:val="24"/>
        </w:rPr>
        <w:tab/>
      </w:r>
      <w:r w:rsidR="00E9047D" w:rsidRPr="00E06F49">
        <w:rPr>
          <w:rStyle w:val="Strong"/>
          <w:szCs w:val="24"/>
        </w:rPr>
        <w:t>Informacion shtesë</w:t>
      </w:r>
    </w:p>
    <w:p w14:paraId="7462FE46" w14:textId="42690604" w:rsidR="00126A34" w:rsidRPr="00E06F49" w:rsidRDefault="00B17A9A" w:rsidP="00E06F49">
      <w:pPr>
        <w:widowControl/>
        <w:snapToGrid w:val="0"/>
        <w:spacing w:after="240" w:line="276" w:lineRule="auto"/>
        <w:ind w:right="26"/>
        <w:jc w:val="both"/>
        <w:rPr>
          <w:szCs w:val="24"/>
          <w:lang w:val="en-GB"/>
        </w:rPr>
      </w:pPr>
      <w:r w:rsidRPr="00E06F49">
        <w:rPr>
          <w:szCs w:val="24"/>
        </w:rPr>
        <w:t xml:space="preserve">Nuk </w:t>
      </w:r>
      <w:r w:rsidR="00237EB8" w:rsidRPr="00E06F49">
        <w:rPr>
          <w:szCs w:val="24"/>
        </w:rPr>
        <w:t>ka</w:t>
      </w:r>
      <w:r w:rsidRPr="00E06F49">
        <w:rPr>
          <w:szCs w:val="24"/>
        </w:rPr>
        <w:t>.</w:t>
      </w:r>
    </w:p>
    <w:p w14:paraId="673EBDD2" w14:textId="77777777" w:rsidR="00126A34" w:rsidRPr="00E06F49" w:rsidRDefault="00126A34" w:rsidP="00E06F49">
      <w:pPr>
        <w:widowControl/>
        <w:snapToGrid w:val="0"/>
        <w:spacing w:after="240" w:line="276" w:lineRule="auto"/>
        <w:ind w:right="26"/>
        <w:jc w:val="both"/>
        <w:rPr>
          <w:szCs w:val="24"/>
          <w:lang w:val="en-GB"/>
        </w:rPr>
      </w:pPr>
    </w:p>
    <w:p w14:paraId="78CE9159" w14:textId="269400FC" w:rsidR="00A078E4" w:rsidRPr="00E06F49" w:rsidRDefault="003D3038" w:rsidP="00A078E4">
      <w:pPr>
        <w:widowControl/>
        <w:snapToGrid w:val="0"/>
        <w:spacing w:after="0" w:line="276" w:lineRule="auto"/>
        <w:ind w:right="26"/>
        <w:jc w:val="both"/>
        <w:rPr>
          <w:szCs w:val="24"/>
          <w:lang w:val="en-GB"/>
        </w:rPr>
      </w:pPr>
      <w:r>
        <w:rPr>
          <w:szCs w:val="24"/>
          <w:lang w:val="en-GB"/>
        </w:rPr>
        <w:t xml:space="preserve">                                                               </w:t>
      </w:r>
    </w:p>
    <w:p w14:paraId="26123556" w14:textId="1730FBA4" w:rsidR="003D3038" w:rsidRPr="00E06F49" w:rsidRDefault="003D3038" w:rsidP="003D3038">
      <w:pPr>
        <w:widowControl/>
        <w:snapToGrid w:val="0"/>
        <w:spacing w:after="0" w:line="276" w:lineRule="auto"/>
        <w:ind w:right="26"/>
        <w:jc w:val="center"/>
        <w:rPr>
          <w:szCs w:val="24"/>
          <w:lang w:val="en-GB"/>
        </w:rPr>
      </w:pPr>
    </w:p>
    <w:sectPr w:rsidR="003D3038" w:rsidRPr="00E06F49" w:rsidSect="00E147D3">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BBD3" w14:textId="77777777" w:rsidR="00533083" w:rsidRDefault="00533083">
      <w:r>
        <w:separator/>
      </w:r>
    </w:p>
  </w:endnote>
  <w:endnote w:type="continuationSeparator" w:id="0">
    <w:p w14:paraId="54240EED" w14:textId="77777777" w:rsidR="00533083" w:rsidRDefault="0053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A12" w14:textId="5EB9861C"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 xml:space="preserve">2025 </w:t>
    </w:r>
    <w:r w:rsidR="00EF0A8C" w:rsidRPr="00B33EE6">
      <w:rPr>
        <w:sz w:val="18"/>
        <w:szCs w:val="18"/>
        <w:lang w:val="en-GB"/>
      </w:rPr>
      <w:tab/>
    </w:r>
    <w:proofErr w:type="spellStart"/>
    <w:r w:rsidR="00EF0A8C" w:rsidRPr="00B33EE6">
      <w:rPr>
        <w:sz w:val="18"/>
        <w:szCs w:val="18"/>
        <w:lang w:val="en-GB"/>
      </w:rPr>
      <w:t>Faqja</w:t>
    </w:r>
    <w:proofErr w:type="spellEnd"/>
    <w:r w:rsidR="00EF0A8C" w:rsidRPr="00B33EE6">
      <w:rPr>
        <w:sz w:val="18"/>
        <w:szCs w:val="18"/>
        <w:lang w:val="en-GB"/>
      </w:rPr>
      <w:t xml:space="preserv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8077FF">
      <w:rPr>
        <w:rStyle w:val="PageNumber"/>
        <w:noProof/>
        <w:sz w:val="18"/>
        <w:szCs w:val="18"/>
        <w:lang w:val="en-GB"/>
      </w:rPr>
      <w:t xml:space="preserve">1 </w:t>
    </w:r>
    <w:r w:rsidR="00EF0A8C" w:rsidRPr="00B33EE6">
      <w:rPr>
        <w:rStyle w:val="PageNumber"/>
        <w:sz w:val="18"/>
        <w:szCs w:val="18"/>
        <w:lang w:val="en-GB"/>
      </w:rPr>
      <w:fldChar w:fldCharType="end"/>
    </w:r>
    <w:proofErr w:type="spellStart"/>
    <w:r w:rsidR="00B33EE6" w:rsidRPr="00B33EE6">
      <w:rPr>
        <w:rStyle w:val="PageNumber"/>
        <w:sz w:val="18"/>
        <w:szCs w:val="18"/>
        <w:lang w:val="en-GB"/>
      </w:rPr>
      <w:t>nga</w:t>
    </w:r>
    <w:proofErr w:type="spellEnd"/>
    <w:r w:rsidR="00B33EE6" w:rsidRPr="00B33EE6">
      <w:rPr>
        <w:rStyle w:val="PageNumber"/>
        <w:sz w:val="18"/>
        <w:szCs w:val="18"/>
        <w:lang w:val="en-GB"/>
      </w:rPr>
      <w:t xml:space="preserve">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8077FF">
      <w:rPr>
        <w:rStyle w:val="PageNumber"/>
        <w:noProof/>
        <w:sz w:val="18"/>
        <w:szCs w:val="18"/>
        <w:lang w:val="en-GB"/>
      </w:rPr>
      <w:t>6</w:t>
    </w:r>
    <w:r w:rsidR="00B33EE6" w:rsidRPr="00B33EE6">
      <w:rPr>
        <w:rStyle w:val="PageNumber"/>
        <w:sz w:val="18"/>
        <w:szCs w:val="18"/>
        <w:lang w:val="en-GB"/>
      </w:rPr>
      <w:fldChar w:fldCharType="end"/>
    </w:r>
  </w:p>
  <w:p w14:paraId="77551F46" w14:textId="7D309E45"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DC5E20">
      <w:rPr>
        <w:noProof/>
        <w:sz w:val="18"/>
        <w:szCs w:val="18"/>
        <w:lang w:val="en-GB"/>
      </w:rPr>
      <w:t>b8o3_contractnotice_simp_neg_en(servis Kontrat)</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EF87" w14:textId="77777777" w:rsidR="00533083" w:rsidRDefault="00533083">
      <w:r>
        <w:separator/>
      </w:r>
    </w:p>
  </w:footnote>
  <w:footnote w:type="continuationSeparator" w:id="0">
    <w:p w14:paraId="3B3B2ADE" w14:textId="77777777" w:rsidR="00533083" w:rsidRDefault="00533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0AE"/>
    <w:multiLevelType w:val="hybridMultilevel"/>
    <w:tmpl w:val="8B80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65"/>
    <w:multiLevelType w:val="multilevel"/>
    <w:tmpl w:val="02D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B01A7"/>
    <w:multiLevelType w:val="hybridMultilevel"/>
    <w:tmpl w:val="2280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4C6"/>
    <w:multiLevelType w:val="multilevel"/>
    <w:tmpl w:val="40CA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6FE4486"/>
    <w:multiLevelType w:val="multilevel"/>
    <w:tmpl w:val="F45A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E512C"/>
    <w:multiLevelType w:val="hybridMultilevel"/>
    <w:tmpl w:val="4664D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D6F27"/>
    <w:multiLevelType w:val="hybridMultilevel"/>
    <w:tmpl w:val="2E0E19AE"/>
    <w:lvl w:ilvl="0" w:tplc="161A3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7229A"/>
    <w:multiLevelType w:val="multilevel"/>
    <w:tmpl w:val="52CCD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3ED092C"/>
    <w:multiLevelType w:val="multilevel"/>
    <w:tmpl w:val="FDD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569C4"/>
    <w:multiLevelType w:val="hybridMultilevel"/>
    <w:tmpl w:val="833E4AA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7137050">
    <w:abstractNumId w:val="4"/>
  </w:num>
  <w:num w:numId="2" w16cid:durableId="1401056164">
    <w:abstractNumId w:val="6"/>
  </w:num>
  <w:num w:numId="3" w16cid:durableId="357196524">
    <w:abstractNumId w:val="10"/>
  </w:num>
  <w:num w:numId="4" w16cid:durableId="1546720517">
    <w:abstractNumId w:val="0"/>
  </w:num>
  <w:num w:numId="5" w16cid:durableId="681130683">
    <w:abstractNumId w:val="5"/>
  </w:num>
  <w:num w:numId="6" w16cid:durableId="203299294">
    <w:abstractNumId w:val="3"/>
  </w:num>
  <w:num w:numId="7" w16cid:durableId="239291779">
    <w:abstractNumId w:val="9"/>
  </w:num>
  <w:num w:numId="8" w16cid:durableId="924649636">
    <w:abstractNumId w:val="8"/>
  </w:num>
  <w:num w:numId="9" w16cid:durableId="1957788793">
    <w:abstractNumId w:val="1"/>
  </w:num>
  <w:num w:numId="10" w16cid:durableId="1120880238">
    <w:abstractNumId w:val="2"/>
  </w:num>
  <w:num w:numId="11" w16cid:durableId="114558440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451"/>
    <w:rsid w:val="00013EB7"/>
    <w:rsid w:val="00013F0F"/>
    <w:rsid w:val="00014B76"/>
    <w:rsid w:val="00015492"/>
    <w:rsid w:val="0002004D"/>
    <w:rsid w:val="00022D5F"/>
    <w:rsid w:val="0003004C"/>
    <w:rsid w:val="00030910"/>
    <w:rsid w:val="000333FE"/>
    <w:rsid w:val="00043816"/>
    <w:rsid w:val="00051D1D"/>
    <w:rsid w:val="00060001"/>
    <w:rsid w:val="0006084A"/>
    <w:rsid w:val="00063FB5"/>
    <w:rsid w:val="000649E8"/>
    <w:rsid w:val="00073B8E"/>
    <w:rsid w:val="00080900"/>
    <w:rsid w:val="0008338B"/>
    <w:rsid w:val="0008414B"/>
    <w:rsid w:val="00087A72"/>
    <w:rsid w:val="00094707"/>
    <w:rsid w:val="00095030"/>
    <w:rsid w:val="000A0D57"/>
    <w:rsid w:val="000A3758"/>
    <w:rsid w:val="000A471B"/>
    <w:rsid w:val="000A58AB"/>
    <w:rsid w:val="000B0729"/>
    <w:rsid w:val="000B693E"/>
    <w:rsid w:val="000B7C91"/>
    <w:rsid w:val="000C1101"/>
    <w:rsid w:val="000C1522"/>
    <w:rsid w:val="000C7DA6"/>
    <w:rsid w:val="000D1732"/>
    <w:rsid w:val="000D3847"/>
    <w:rsid w:val="000D3EBF"/>
    <w:rsid w:val="000D5CD3"/>
    <w:rsid w:val="000E4709"/>
    <w:rsid w:val="000F0F6C"/>
    <w:rsid w:val="000F1340"/>
    <w:rsid w:val="000F5DEF"/>
    <w:rsid w:val="0010139B"/>
    <w:rsid w:val="0010162C"/>
    <w:rsid w:val="00105302"/>
    <w:rsid w:val="00106A2D"/>
    <w:rsid w:val="001135B6"/>
    <w:rsid w:val="001142E5"/>
    <w:rsid w:val="00120BF8"/>
    <w:rsid w:val="00126A34"/>
    <w:rsid w:val="00130953"/>
    <w:rsid w:val="0013314C"/>
    <w:rsid w:val="00135F2D"/>
    <w:rsid w:val="0014405E"/>
    <w:rsid w:val="00145CFA"/>
    <w:rsid w:val="00146B7A"/>
    <w:rsid w:val="00150687"/>
    <w:rsid w:val="00154349"/>
    <w:rsid w:val="00156F7B"/>
    <w:rsid w:val="001661F7"/>
    <w:rsid w:val="00171CCD"/>
    <w:rsid w:val="00171F2E"/>
    <w:rsid w:val="00180D47"/>
    <w:rsid w:val="001903F3"/>
    <w:rsid w:val="001907F2"/>
    <w:rsid w:val="001951FE"/>
    <w:rsid w:val="00195655"/>
    <w:rsid w:val="00195F75"/>
    <w:rsid w:val="001A4F1E"/>
    <w:rsid w:val="001A59BB"/>
    <w:rsid w:val="001A650B"/>
    <w:rsid w:val="001A6777"/>
    <w:rsid w:val="001B2571"/>
    <w:rsid w:val="001B798E"/>
    <w:rsid w:val="001C1834"/>
    <w:rsid w:val="001C21A2"/>
    <w:rsid w:val="001C546A"/>
    <w:rsid w:val="001C64F1"/>
    <w:rsid w:val="001D19A6"/>
    <w:rsid w:val="001D3BF5"/>
    <w:rsid w:val="001D55F7"/>
    <w:rsid w:val="001D6616"/>
    <w:rsid w:val="001E50A2"/>
    <w:rsid w:val="001E5702"/>
    <w:rsid w:val="001F0839"/>
    <w:rsid w:val="001F1546"/>
    <w:rsid w:val="001F6AB7"/>
    <w:rsid w:val="001F780C"/>
    <w:rsid w:val="001F7E89"/>
    <w:rsid w:val="00201320"/>
    <w:rsid w:val="00212656"/>
    <w:rsid w:val="00212BC7"/>
    <w:rsid w:val="00213E14"/>
    <w:rsid w:val="00215403"/>
    <w:rsid w:val="00216179"/>
    <w:rsid w:val="0021776E"/>
    <w:rsid w:val="00226829"/>
    <w:rsid w:val="00230CA4"/>
    <w:rsid w:val="00233B9D"/>
    <w:rsid w:val="00233DDA"/>
    <w:rsid w:val="00235A71"/>
    <w:rsid w:val="00236026"/>
    <w:rsid w:val="00237EB8"/>
    <w:rsid w:val="002413EA"/>
    <w:rsid w:val="00243849"/>
    <w:rsid w:val="002575AA"/>
    <w:rsid w:val="00266EB9"/>
    <w:rsid w:val="00270C6C"/>
    <w:rsid w:val="002753AD"/>
    <w:rsid w:val="00275C10"/>
    <w:rsid w:val="002815E1"/>
    <w:rsid w:val="002A030F"/>
    <w:rsid w:val="002B0BA3"/>
    <w:rsid w:val="002B2145"/>
    <w:rsid w:val="002D03BD"/>
    <w:rsid w:val="002D266E"/>
    <w:rsid w:val="002D4121"/>
    <w:rsid w:val="002E1B83"/>
    <w:rsid w:val="002E2635"/>
    <w:rsid w:val="002E7D33"/>
    <w:rsid w:val="002F4E69"/>
    <w:rsid w:val="003045C3"/>
    <w:rsid w:val="00313F6B"/>
    <w:rsid w:val="00320D89"/>
    <w:rsid w:val="00322D52"/>
    <w:rsid w:val="00323016"/>
    <w:rsid w:val="003232ED"/>
    <w:rsid w:val="003237E4"/>
    <w:rsid w:val="00323BDD"/>
    <w:rsid w:val="00323D3D"/>
    <w:rsid w:val="003262FC"/>
    <w:rsid w:val="00326B16"/>
    <w:rsid w:val="00327E0B"/>
    <w:rsid w:val="00330261"/>
    <w:rsid w:val="003378F6"/>
    <w:rsid w:val="00340648"/>
    <w:rsid w:val="00342E7F"/>
    <w:rsid w:val="0034670E"/>
    <w:rsid w:val="00347190"/>
    <w:rsid w:val="00347673"/>
    <w:rsid w:val="00353144"/>
    <w:rsid w:val="003574F5"/>
    <w:rsid w:val="00357E25"/>
    <w:rsid w:val="00362824"/>
    <w:rsid w:val="00364564"/>
    <w:rsid w:val="003670BA"/>
    <w:rsid w:val="003717BC"/>
    <w:rsid w:val="00385AAB"/>
    <w:rsid w:val="003861D9"/>
    <w:rsid w:val="0038633F"/>
    <w:rsid w:val="00386E96"/>
    <w:rsid w:val="0038795F"/>
    <w:rsid w:val="0038796E"/>
    <w:rsid w:val="0039147E"/>
    <w:rsid w:val="0039347D"/>
    <w:rsid w:val="003947E7"/>
    <w:rsid w:val="00396E63"/>
    <w:rsid w:val="00397073"/>
    <w:rsid w:val="003A1D5E"/>
    <w:rsid w:val="003A4357"/>
    <w:rsid w:val="003B1B35"/>
    <w:rsid w:val="003B2528"/>
    <w:rsid w:val="003B470B"/>
    <w:rsid w:val="003C0359"/>
    <w:rsid w:val="003C1515"/>
    <w:rsid w:val="003C23AA"/>
    <w:rsid w:val="003D16FB"/>
    <w:rsid w:val="003D297D"/>
    <w:rsid w:val="003D3038"/>
    <w:rsid w:val="003D6CAD"/>
    <w:rsid w:val="003E782D"/>
    <w:rsid w:val="003F1E01"/>
    <w:rsid w:val="00400098"/>
    <w:rsid w:val="0040360C"/>
    <w:rsid w:val="00405E1A"/>
    <w:rsid w:val="004108A4"/>
    <w:rsid w:val="00414AE3"/>
    <w:rsid w:val="00415616"/>
    <w:rsid w:val="00420365"/>
    <w:rsid w:val="004207FF"/>
    <w:rsid w:val="00424124"/>
    <w:rsid w:val="00433BCA"/>
    <w:rsid w:val="0043533D"/>
    <w:rsid w:val="00445514"/>
    <w:rsid w:val="00452ED8"/>
    <w:rsid w:val="004542FE"/>
    <w:rsid w:val="0045494F"/>
    <w:rsid w:val="004567DF"/>
    <w:rsid w:val="00462BB8"/>
    <w:rsid w:val="00467C0C"/>
    <w:rsid w:val="00472630"/>
    <w:rsid w:val="00473883"/>
    <w:rsid w:val="00476D80"/>
    <w:rsid w:val="00476E84"/>
    <w:rsid w:val="00480B5C"/>
    <w:rsid w:val="00481C54"/>
    <w:rsid w:val="004824E2"/>
    <w:rsid w:val="00482E0D"/>
    <w:rsid w:val="004850B4"/>
    <w:rsid w:val="004901C2"/>
    <w:rsid w:val="004916FF"/>
    <w:rsid w:val="00492E2C"/>
    <w:rsid w:val="004957E5"/>
    <w:rsid w:val="00496492"/>
    <w:rsid w:val="004A63B0"/>
    <w:rsid w:val="004C21CC"/>
    <w:rsid w:val="004C2670"/>
    <w:rsid w:val="004C3FDE"/>
    <w:rsid w:val="004C46DC"/>
    <w:rsid w:val="004C49B2"/>
    <w:rsid w:val="004D031B"/>
    <w:rsid w:val="004D4663"/>
    <w:rsid w:val="004D5EDB"/>
    <w:rsid w:val="004D6E88"/>
    <w:rsid w:val="004E083B"/>
    <w:rsid w:val="004E1482"/>
    <w:rsid w:val="004E69A4"/>
    <w:rsid w:val="004E6C3D"/>
    <w:rsid w:val="004F00C7"/>
    <w:rsid w:val="004F04D8"/>
    <w:rsid w:val="004F34C4"/>
    <w:rsid w:val="004F3BBC"/>
    <w:rsid w:val="004F4676"/>
    <w:rsid w:val="004F4A09"/>
    <w:rsid w:val="004F5784"/>
    <w:rsid w:val="004F7E9D"/>
    <w:rsid w:val="00500794"/>
    <w:rsid w:val="00502217"/>
    <w:rsid w:val="00502BBF"/>
    <w:rsid w:val="00503CD9"/>
    <w:rsid w:val="005046CD"/>
    <w:rsid w:val="00505437"/>
    <w:rsid w:val="005070DB"/>
    <w:rsid w:val="00513F0F"/>
    <w:rsid w:val="00517ADA"/>
    <w:rsid w:val="00527A2B"/>
    <w:rsid w:val="00533083"/>
    <w:rsid w:val="005351BD"/>
    <w:rsid w:val="0054183B"/>
    <w:rsid w:val="005462B4"/>
    <w:rsid w:val="005464FE"/>
    <w:rsid w:val="00551429"/>
    <w:rsid w:val="00553C32"/>
    <w:rsid w:val="0056183E"/>
    <w:rsid w:val="005627C4"/>
    <w:rsid w:val="005639EC"/>
    <w:rsid w:val="00564558"/>
    <w:rsid w:val="00565A69"/>
    <w:rsid w:val="00571687"/>
    <w:rsid w:val="00572F15"/>
    <w:rsid w:val="00573F7A"/>
    <w:rsid w:val="00577A03"/>
    <w:rsid w:val="00580671"/>
    <w:rsid w:val="00582326"/>
    <w:rsid w:val="00584000"/>
    <w:rsid w:val="00584BF4"/>
    <w:rsid w:val="00584D96"/>
    <w:rsid w:val="00585778"/>
    <w:rsid w:val="00590ADB"/>
    <w:rsid w:val="005959CD"/>
    <w:rsid w:val="005A1D05"/>
    <w:rsid w:val="005A21DC"/>
    <w:rsid w:val="005B35A2"/>
    <w:rsid w:val="005B4F80"/>
    <w:rsid w:val="005B50A4"/>
    <w:rsid w:val="005B5E3C"/>
    <w:rsid w:val="005C202A"/>
    <w:rsid w:val="005C71EF"/>
    <w:rsid w:val="005D401E"/>
    <w:rsid w:val="005D41DD"/>
    <w:rsid w:val="005F776D"/>
    <w:rsid w:val="0060359F"/>
    <w:rsid w:val="0061336A"/>
    <w:rsid w:val="00622358"/>
    <w:rsid w:val="006309DE"/>
    <w:rsid w:val="00632BDC"/>
    <w:rsid w:val="0064390B"/>
    <w:rsid w:val="00650C0C"/>
    <w:rsid w:val="00661E54"/>
    <w:rsid w:val="00663C6D"/>
    <w:rsid w:val="006714ED"/>
    <w:rsid w:val="00671A92"/>
    <w:rsid w:val="006738B9"/>
    <w:rsid w:val="00674F9C"/>
    <w:rsid w:val="006751D2"/>
    <w:rsid w:val="006770CA"/>
    <w:rsid w:val="00683137"/>
    <w:rsid w:val="0068424D"/>
    <w:rsid w:val="00686C3A"/>
    <w:rsid w:val="006909F6"/>
    <w:rsid w:val="00690E9D"/>
    <w:rsid w:val="00697F82"/>
    <w:rsid w:val="006A0598"/>
    <w:rsid w:val="006A66DA"/>
    <w:rsid w:val="006A6B99"/>
    <w:rsid w:val="006A7394"/>
    <w:rsid w:val="006A770D"/>
    <w:rsid w:val="006B0735"/>
    <w:rsid w:val="006B2EDA"/>
    <w:rsid w:val="006B4527"/>
    <w:rsid w:val="006B59B9"/>
    <w:rsid w:val="006C0EB6"/>
    <w:rsid w:val="006C0F37"/>
    <w:rsid w:val="006C4A5A"/>
    <w:rsid w:val="006D08C0"/>
    <w:rsid w:val="006D330F"/>
    <w:rsid w:val="006D34C8"/>
    <w:rsid w:val="006D6080"/>
    <w:rsid w:val="006E0C6A"/>
    <w:rsid w:val="006E1BD0"/>
    <w:rsid w:val="006E3377"/>
    <w:rsid w:val="006E625F"/>
    <w:rsid w:val="006F5FD0"/>
    <w:rsid w:val="006F6C52"/>
    <w:rsid w:val="006F7885"/>
    <w:rsid w:val="00700C03"/>
    <w:rsid w:val="007046C8"/>
    <w:rsid w:val="00706ADA"/>
    <w:rsid w:val="00706E7C"/>
    <w:rsid w:val="00710A38"/>
    <w:rsid w:val="00710C41"/>
    <w:rsid w:val="007121FB"/>
    <w:rsid w:val="007129D6"/>
    <w:rsid w:val="00712CB3"/>
    <w:rsid w:val="00715755"/>
    <w:rsid w:val="00716ECF"/>
    <w:rsid w:val="00721C07"/>
    <w:rsid w:val="00726C83"/>
    <w:rsid w:val="00731A9A"/>
    <w:rsid w:val="00743EED"/>
    <w:rsid w:val="007471C5"/>
    <w:rsid w:val="007478DD"/>
    <w:rsid w:val="00750FF8"/>
    <w:rsid w:val="00753FC2"/>
    <w:rsid w:val="00756C38"/>
    <w:rsid w:val="00761673"/>
    <w:rsid w:val="00761893"/>
    <w:rsid w:val="007635FD"/>
    <w:rsid w:val="007645D0"/>
    <w:rsid w:val="0076516D"/>
    <w:rsid w:val="007653F4"/>
    <w:rsid w:val="00770822"/>
    <w:rsid w:val="00771F80"/>
    <w:rsid w:val="00771F97"/>
    <w:rsid w:val="007727F3"/>
    <w:rsid w:val="00781EF9"/>
    <w:rsid w:val="007874C8"/>
    <w:rsid w:val="0079428E"/>
    <w:rsid w:val="00794A92"/>
    <w:rsid w:val="00796976"/>
    <w:rsid w:val="00796CC5"/>
    <w:rsid w:val="00797A57"/>
    <w:rsid w:val="007A04AC"/>
    <w:rsid w:val="007A1E54"/>
    <w:rsid w:val="007A4037"/>
    <w:rsid w:val="007A52F0"/>
    <w:rsid w:val="007C352C"/>
    <w:rsid w:val="007D51F2"/>
    <w:rsid w:val="007D6292"/>
    <w:rsid w:val="007D761E"/>
    <w:rsid w:val="007E5FB7"/>
    <w:rsid w:val="007E7FC2"/>
    <w:rsid w:val="007F095B"/>
    <w:rsid w:val="007F26E3"/>
    <w:rsid w:val="007F45E2"/>
    <w:rsid w:val="007F5383"/>
    <w:rsid w:val="007F6AA9"/>
    <w:rsid w:val="008006B4"/>
    <w:rsid w:val="00800827"/>
    <w:rsid w:val="008029C1"/>
    <w:rsid w:val="008031D0"/>
    <w:rsid w:val="0080610B"/>
    <w:rsid w:val="008077FF"/>
    <w:rsid w:val="00810582"/>
    <w:rsid w:val="0081129F"/>
    <w:rsid w:val="008118DC"/>
    <w:rsid w:val="00813A48"/>
    <w:rsid w:val="008152EF"/>
    <w:rsid w:val="008162F6"/>
    <w:rsid w:val="00817895"/>
    <w:rsid w:val="00817B4A"/>
    <w:rsid w:val="008272C0"/>
    <w:rsid w:val="008323D3"/>
    <w:rsid w:val="008351FF"/>
    <w:rsid w:val="008456CA"/>
    <w:rsid w:val="00845F81"/>
    <w:rsid w:val="00862885"/>
    <w:rsid w:val="00866EC5"/>
    <w:rsid w:val="0087086B"/>
    <w:rsid w:val="00881C2D"/>
    <w:rsid w:val="00891216"/>
    <w:rsid w:val="00894E29"/>
    <w:rsid w:val="0089693D"/>
    <w:rsid w:val="008A1514"/>
    <w:rsid w:val="008B0830"/>
    <w:rsid w:val="008B77CD"/>
    <w:rsid w:val="008C3178"/>
    <w:rsid w:val="008C68A0"/>
    <w:rsid w:val="008D1243"/>
    <w:rsid w:val="008D3E45"/>
    <w:rsid w:val="008D4C89"/>
    <w:rsid w:val="008E2D12"/>
    <w:rsid w:val="008F294D"/>
    <w:rsid w:val="008F7E77"/>
    <w:rsid w:val="009055F3"/>
    <w:rsid w:val="009066B6"/>
    <w:rsid w:val="00907556"/>
    <w:rsid w:val="00913817"/>
    <w:rsid w:val="00920C66"/>
    <w:rsid w:val="00925F7F"/>
    <w:rsid w:val="009260B8"/>
    <w:rsid w:val="00926203"/>
    <w:rsid w:val="0092731B"/>
    <w:rsid w:val="009317C0"/>
    <w:rsid w:val="00933735"/>
    <w:rsid w:val="0093429C"/>
    <w:rsid w:val="00934644"/>
    <w:rsid w:val="009352F4"/>
    <w:rsid w:val="00940E1D"/>
    <w:rsid w:val="009510CB"/>
    <w:rsid w:val="00952960"/>
    <w:rsid w:val="009531C1"/>
    <w:rsid w:val="00953654"/>
    <w:rsid w:val="00954FB8"/>
    <w:rsid w:val="00956A98"/>
    <w:rsid w:val="00956BA0"/>
    <w:rsid w:val="00960EE7"/>
    <w:rsid w:val="009707C4"/>
    <w:rsid w:val="00970A93"/>
    <w:rsid w:val="00970B01"/>
    <w:rsid w:val="00971962"/>
    <w:rsid w:val="00971CC5"/>
    <w:rsid w:val="00971EE9"/>
    <w:rsid w:val="00980AEA"/>
    <w:rsid w:val="00991002"/>
    <w:rsid w:val="0099268B"/>
    <w:rsid w:val="00994EA3"/>
    <w:rsid w:val="009966C9"/>
    <w:rsid w:val="00996A08"/>
    <w:rsid w:val="009A18AF"/>
    <w:rsid w:val="009A38DE"/>
    <w:rsid w:val="009B06B5"/>
    <w:rsid w:val="009B4D2B"/>
    <w:rsid w:val="009B69BE"/>
    <w:rsid w:val="009C197A"/>
    <w:rsid w:val="009C4545"/>
    <w:rsid w:val="009C4C07"/>
    <w:rsid w:val="009C6AF2"/>
    <w:rsid w:val="009C74C8"/>
    <w:rsid w:val="009D4098"/>
    <w:rsid w:val="009D7028"/>
    <w:rsid w:val="009E5BC1"/>
    <w:rsid w:val="009F0852"/>
    <w:rsid w:val="009F128B"/>
    <w:rsid w:val="009F12A5"/>
    <w:rsid w:val="009F5FB4"/>
    <w:rsid w:val="00A00BD5"/>
    <w:rsid w:val="00A021B5"/>
    <w:rsid w:val="00A02E6B"/>
    <w:rsid w:val="00A03055"/>
    <w:rsid w:val="00A046E7"/>
    <w:rsid w:val="00A04B00"/>
    <w:rsid w:val="00A078E4"/>
    <w:rsid w:val="00A11931"/>
    <w:rsid w:val="00A171EA"/>
    <w:rsid w:val="00A22177"/>
    <w:rsid w:val="00A236A4"/>
    <w:rsid w:val="00A27281"/>
    <w:rsid w:val="00A35081"/>
    <w:rsid w:val="00A35ABB"/>
    <w:rsid w:val="00A36F1C"/>
    <w:rsid w:val="00A433A6"/>
    <w:rsid w:val="00A43E7A"/>
    <w:rsid w:val="00A46ED3"/>
    <w:rsid w:val="00A504E1"/>
    <w:rsid w:val="00A55B6C"/>
    <w:rsid w:val="00A666EC"/>
    <w:rsid w:val="00A74EDE"/>
    <w:rsid w:val="00A779FE"/>
    <w:rsid w:val="00A77B07"/>
    <w:rsid w:val="00A83757"/>
    <w:rsid w:val="00A84E04"/>
    <w:rsid w:val="00A85E8A"/>
    <w:rsid w:val="00A90A43"/>
    <w:rsid w:val="00A94ED6"/>
    <w:rsid w:val="00A969A5"/>
    <w:rsid w:val="00A97B08"/>
    <w:rsid w:val="00AA04CC"/>
    <w:rsid w:val="00AA48B9"/>
    <w:rsid w:val="00AA5256"/>
    <w:rsid w:val="00AA7F22"/>
    <w:rsid w:val="00AB0BDA"/>
    <w:rsid w:val="00AB1729"/>
    <w:rsid w:val="00AB7F58"/>
    <w:rsid w:val="00AC0D0C"/>
    <w:rsid w:val="00AC1F12"/>
    <w:rsid w:val="00AC2E85"/>
    <w:rsid w:val="00AC4530"/>
    <w:rsid w:val="00AC7E0D"/>
    <w:rsid w:val="00AD1014"/>
    <w:rsid w:val="00AD1660"/>
    <w:rsid w:val="00AD1E4D"/>
    <w:rsid w:val="00AD2D38"/>
    <w:rsid w:val="00AD3C4A"/>
    <w:rsid w:val="00AD510F"/>
    <w:rsid w:val="00AE1D8D"/>
    <w:rsid w:val="00AE4633"/>
    <w:rsid w:val="00AE5886"/>
    <w:rsid w:val="00AE6A5B"/>
    <w:rsid w:val="00AF0B6B"/>
    <w:rsid w:val="00AF21BF"/>
    <w:rsid w:val="00AF412E"/>
    <w:rsid w:val="00AF5261"/>
    <w:rsid w:val="00AF7BB3"/>
    <w:rsid w:val="00B00363"/>
    <w:rsid w:val="00B02071"/>
    <w:rsid w:val="00B05BA0"/>
    <w:rsid w:val="00B063F9"/>
    <w:rsid w:val="00B06D60"/>
    <w:rsid w:val="00B112A1"/>
    <w:rsid w:val="00B11F84"/>
    <w:rsid w:val="00B1406D"/>
    <w:rsid w:val="00B14398"/>
    <w:rsid w:val="00B14400"/>
    <w:rsid w:val="00B14E3C"/>
    <w:rsid w:val="00B17A9A"/>
    <w:rsid w:val="00B17F1D"/>
    <w:rsid w:val="00B200AF"/>
    <w:rsid w:val="00B2584B"/>
    <w:rsid w:val="00B27B8B"/>
    <w:rsid w:val="00B31B1B"/>
    <w:rsid w:val="00B33EE6"/>
    <w:rsid w:val="00B370C2"/>
    <w:rsid w:val="00B4312E"/>
    <w:rsid w:val="00B46840"/>
    <w:rsid w:val="00B479F6"/>
    <w:rsid w:val="00B503CB"/>
    <w:rsid w:val="00B50F8D"/>
    <w:rsid w:val="00B55A6D"/>
    <w:rsid w:val="00B55DB3"/>
    <w:rsid w:val="00B572EA"/>
    <w:rsid w:val="00B60EC5"/>
    <w:rsid w:val="00B644B9"/>
    <w:rsid w:val="00B67EF3"/>
    <w:rsid w:val="00B72D68"/>
    <w:rsid w:val="00B7349E"/>
    <w:rsid w:val="00B738A7"/>
    <w:rsid w:val="00B7586A"/>
    <w:rsid w:val="00B766F9"/>
    <w:rsid w:val="00B805A5"/>
    <w:rsid w:val="00B83BD1"/>
    <w:rsid w:val="00B83DA1"/>
    <w:rsid w:val="00B84AED"/>
    <w:rsid w:val="00B90EE0"/>
    <w:rsid w:val="00B92478"/>
    <w:rsid w:val="00B9793F"/>
    <w:rsid w:val="00BA0765"/>
    <w:rsid w:val="00BA3B88"/>
    <w:rsid w:val="00BA44A3"/>
    <w:rsid w:val="00BA7C3E"/>
    <w:rsid w:val="00BB2689"/>
    <w:rsid w:val="00BC30A1"/>
    <w:rsid w:val="00BC3120"/>
    <w:rsid w:val="00BC353E"/>
    <w:rsid w:val="00BC6DD7"/>
    <w:rsid w:val="00BD65BA"/>
    <w:rsid w:val="00BD69EF"/>
    <w:rsid w:val="00BD7F52"/>
    <w:rsid w:val="00BE08EC"/>
    <w:rsid w:val="00BE3544"/>
    <w:rsid w:val="00BE5305"/>
    <w:rsid w:val="00BE595A"/>
    <w:rsid w:val="00BE5F29"/>
    <w:rsid w:val="00BE6FC4"/>
    <w:rsid w:val="00BE783C"/>
    <w:rsid w:val="00C0006C"/>
    <w:rsid w:val="00C00D44"/>
    <w:rsid w:val="00C03AF5"/>
    <w:rsid w:val="00C04FCE"/>
    <w:rsid w:val="00C05001"/>
    <w:rsid w:val="00C06609"/>
    <w:rsid w:val="00C067C5"/>
    <w:rsid w:val="00C0772E"/>
    <w:rsid w:val="00C10DC7"/>
    <w:rsid w:val="00C147B2"/>
    <w:rsid w:val="00C14D56"/>
    <w:rsid w:val="00C171B6"/>
    <w:rsid w:val="00C2011B"/>
    <w:rsid w:val="00C2062A"/>
    <w:rsid w:val="00C250DD"/>
    <w:rsid w:val="00C30183"/>
    <w:rsid w:val="00C3057D"/>
    <w:rsid w:val="00C313AA"/>
    <w:rsid w:val="00C316FC"/>
    <w:rsid w:val="00C31B46"/>
    <w:rsid w:val="00C3644F"/>
    <w:rsid w:val="00C36666"/>
    <w:rsid w:val="00C43AAC"/>
    <w:rsid w:val="00C460D8"/>
    <w:rsid w:val="00C4737A"/>
    <w:rsid w:val="00C4741B"/>
    <w:rsid w:val="00C47AD1"/>
    <w:rsid w:val="00C5798D"/>
    <w:rsid w:val="00C61B8C"/>
    <w:rsid w:val="00C707DB"/>
    <w:rsid w:val="00C712DE"/>
    <w:rsid w:val="00C836E5"/>
    <w:rsid w:val="00C83C65"/>
    <w:rsid w:val="00C840D0"/>
    <w:rsid w:val="00C84332"/>
    <w:rsid w:val="00C867B9"/>
    <w:rsid w:val="00C926A4"/>
    <w:rsid w:val="00C956C6"/>
    <w:rsid w:val="00C967BB"/>
    <w:rsid w:val="00CA0FCC"/>
    <w:rsid w:val="00CA3B1B"/>
    <w:rsid w:val="00CB23E3"/>
    <w:rsid w:val="00CB759D"/>
    <w:rsid w:val="00CB7AAE"/>
    <w:rsid w:val="00CC0A41"/>
    <w:rsid w:val="00CC3BA0"/>
    <w:rsid w:val="00CC48C9"/>
    <w:rsid w:val="00CD090E"/>
    <w:rsid w:val="00CD765A"/>
    <w:rsid w:val="00CE2310"/>
    <w:rsid w:val="00CE49A1"/>
    <w:rsid w:val="00CE5483"/>
    <w:rsid w:val="00CF36D7"/>
    <w:rsid w:val="00CF517B"/>
    <w:rsid w:val="00CF7144"/>
    <w:rsid w:val="00CF759C"/>
    <w:rsid w:val="00D00216"/>
    <w:rsid w:val="00D011CD"/>
    <w:rsid w:val="00D05BF4"/>
    <w:rsid w:val="00D14A9D"/>
    <w:rsid w:val="00D17A30"/>
    <w:rsid w:val="00D225CC"/>
    <w:rsid w:val="00D22682"/>
    <w:rsid w:val="00D240C3"/>
    <w:rsid w:val="00D27464"/>
    <w:rsid w:val="00D2786B"/>
    <w:rsid w:val="00D3113D"/>
    <w:rsid w:val="00D32849"/>
    <w:rsid w:val="00D33DD9"/>
    <w:rsid w:val="00D434A7"/>
    <w:rsid w:val="00D46724"/>
    <w:rsid w:val="00D507AE"/>
    <w:rsid w:val="00D517A4"/>
    <w:rsid w:val="00D51C7E"/>
    <w:rsid w:val="00D549F4"/>
    <w:rsid w:val="00D64101"/>
    <w:rsid w:val="00D66404"/>
    <w:rsid w:val="00D753D4"/>
    <w:rsid w:val="00D8086F"/>
    <w:rsid w:val="00D83FDA"/>
    <w:rsid w:val="00D8773C"/>
    <w:rsid w:val="00D93082"/>
    <w:rsid w:val="00D97139"/>
    <w:rsid w:val="00DA0ABA"/>
    <w:rsid w:val="00DA28BE"/>
    <w:rsid w:val="00DC0253"/>
    <w:rsid w:val="00DC4F70"/>
    <w:rsid w:val="00DC5E20"/>
    <w:rsid w:val="00DC753D"/>
    <w:rsid w:val="00DD0CD4"/>
    <w:rsid w:val="00DF04F0"/>
    <w:rsid w:val="00DF60D0"/>
    <w:rsid w:val="00E06F49"/>
    <w:rsid w:val="00E1108E"/>
    <w:rsid w:val="00E147D3"/>
    <w:rsid w:val="00E1782A"/>
    <w:rsid w:val="00E17CCF"/>
    <w:rsid w:val="00E21BC3"/>
    <w:rsid w:val="00E22840"/>
    <w:rsid w:val="00E23A94"/>
    <w:rsid w:val="00E24227"/>
    <w:rsid w:val="00E25256"/>
    <w:rsid w:val="00E30BB5"/>
    <w:rsid w:val="00E31447"/>
    <w:rsid w:val="00E35A26"/>
    <w:rsid w:val="00E40D32"/>
    <w:rsid w:val="00E422A2"/>
    <w:rsid w:val="00E43D09"/>
    <w:rsid w:val="00E44018"/>
    <w:rsid w:val="00E4435C"/>
    <w:rsid w:val="00E45236"/>
    <w:rsid w:val="00E5220B"/>
    <w:rsid w:val="00E6172B"/>
    <w:rsid w:val="00E655A5"/>
    <w:rsid w:val="00E66A55"/>
    <w:rsid w:val="00E71251"/>
    <w:rsid w:val="00E713DA"/>
    <w:rsid w:val="00E80C19"/>
    <w:rsid w:val="00E813B7"/>
    <w:rsid w:val="00E82874"/>
    <w:rsid w:val="00E845AC"/>
    <w:rsid w:val="00E84FB7"/>
    <w:rsid w:val="00E8632E"/>
    <w:rsid w:val="00E867FC"/>
    <w:rsid w:val="00E9047D"/>
    <w:rsid w:val="00E96D99"/>
    <w:rsid w:val="00EA0ACE"/>
    <w:rsid w:val="00EA26BE"/>
    <w:rsid w:val="00EA399C"/>
    <w:rsid w:val="00EA41EA"/>
    <w:rsid w:val="00EB4C19"/>
    <w:rsid w:val="00EC1215"/>
    <w:rsid w:val="00EC7EB7"/>
    <w:rsid w:val="00ED096C"/>
    <w:rsid w:val="00ED5FA0"/>
    <w:rsid w:val="00EE0A07"/>
    <w:rsid w:val="00EE4E28"/>
    <w:rsid w:val="00EE6E92"/>
    <w:rsid w:val="00EF03C9"/>
    <w:rsid w:val="00EF0A8C"/>
    <w:rsid w:val="00EF5B0A"/>
    <w:rsid w:val="00EF6A28"/>
    <w:rsid w:val="00EF6FBF"/>
    <w:rsid w:val="00F013D2"/>
    <w:rsid w:val="00F014D9"/>
    <w:rsid w:val="00F05BF1"/>
    <w:rsid w:val="00F07EE2"/>
    <w:rsid w:val="00F1778E"/>
    <w:rsid w:val="00F17A90"/>
    <w:rsid w:val="00F22BCC"/>
    <w:rsid w:val="00F233FF"/>
    <w:rsid w:val="00F27C45"/>
    <w:rsid w:val="00F33539"/>
    <w:rsid w:val="00F33C45"/>
    <w:rsid w:val="00F46873"/>
    <w:rsid w:val="00F4786D"/>
    <w:rsid w:val="00F504CC"/>
    <w:rsid w:val="00F50E8B"/>
    <w:rsid w:val="00F60220"/>
    <w:rsid w:val="00F60C04"/>
    <w:rsid w:val="00F60D48"/>
    <w:rsid w:val="00F6176D"/>
    <w:rsid w:val="00F7188D"/>
    <w:rsid w:val="00F73A8F"/>
    <w:rsid w:val="00F76D25"/>
    <w:rsid w:val="00F77C8A"/>
    <w:rsid w:val="00F86AAA"/>
    <w:rsid w:val="00F9055E"/>
    <w:rsid w:val="00F91683"/>
    <w:rsid w:val="00FA00C3"/>
    <w:rsid w:val="00FA17FC"/>
    <w:rsid w:val="00FA2040"/>
    <w:rsid w:val="00FA291B"/>
    <w:rsid w:val="00FB17AC"/>
    <w:rsid w:val="00FB270D"/>
    <w:rsid w:val="00FB41D6"/>
    <w:rsid w:val="00FC5CC0"/>
    <w:rsid w:val="00FC622D"/>
    <w:rsid w:val="00FD3F99"/>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FDE"/>
    <w:pPr>
      <w:widowControl w:val="0"/>
      <w:spacing w:before="100" w:after="100"/>
    </w:pPr>
    <w:rPr>
      <w:snapToGrid w:val="0"/>
      <w:sz w:val="24"/>
      <w:lang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rPr>
  </w:style>
  <w:style w:type="paragraph" w:styleId="Heading3">
    <w:name w:val="heading 3"/>
    <w:basedOn w:val="Normal"/>
    <w:next w:val="Normal"/>
    <w:link w:val="Heading3Char"/>
    <w:semiHidden/>
    <w:unhideWhenUsed/>
    <w:qFormat/>
    <w:rsid w:val="0089121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uiPriority w:val="99"/>
    <w:qFormat/>
    <w:rsid w:val="001951FE"/>
    <w:rPr>
      <w:vertAlign w:val="superscript"/>
    </w:rPr>
  </w:style>
  <w:style w:type="character" w:customStyle="1" w:styleId="FooterChar">
    <w:name w:val="Footer Char"/>
    <w:link w:val="Footer"/>
    <w:rsid w:val="007727F3"/>
    <w:rPr>
      <w:snapToGrid w:val="0"/>
      <w:sz w:val="24"/>
      <w:lang w:val="sq"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sq"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sq"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sq" w:eastAsia="en-US"/>
    </w:rPr>
  </w:style>
  <w:style w:type="paragraph" w:customStyle="1" w:styleId="PRAGHeading2">
    <w:name w:val="PRAG Heading 2"/>
    <w:basedOn w:val="Normal"/>
    <w:rsid w:val="00971962"/>
    <w:pPr>
      <w:numPr>
        <w:numId w:val="1"/>
      </w:numPr>
    </w:pPr>
  </w:style>
  <w:style w:type="paragraph" w:styleId="Subtitle">
    <w:name w:val="Subtitle"/>
    <w:basedOn w:val="Normal"/>
    <w:link w:val="SubtitleChar"/>
    <w:qFormat/>
    <w:rsid w:val="00A36F1C"/>
    <w:pPr>
      <w:widowControl/>
      <w:spacing w:before="0" w:after="0"/>
      <w:jc w:val="center"/>
    </w:pPr>
    <w:rPr>
      <w:b/>
      <w:snapToGrid/>
      <w:sz w:val="28"/>
      <w:lang w:eastAsia="en-GB"/>
    </w:rPr>
  </w:style>
  <w:style w:type="character" w:customStyle="1" w:styleId="SubtitleChar">
    <w:name w:val="Subtitle Char"/>
    <w:link w:val="Subtitle"/>
    <w:rsid w:val="00A36F1C"/>
    <w:rPr>
      <w:b/>
      <w:sz w:val="28"/>
      <w:lang w:val="sq"/>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sq"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sq"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styleId="HTMLPreformatted">
    <w:name w:val="HTML Preformatted"/>
    <w:basedOn w:val="Normal"/>
    <w:link w:val="HTMLPreformattedChar"/>
    <w:rsid w:val="000A58AB"/>
    <w:pPr>
      <w:spacing w:before="0" w:after="0"/>
    </w:pPr>
    <w:rPr>
      <w:rFonts w:ascii="Consolas" w:hAnsi="Consolas"/>
      <w:sz w:val="20"/>
    </w:rPr>
  </w:style>
  <w:style w:type="character" w:customStyle="1" w:styleId="HTMLPreformattedChar">
    <w:name w:val="HTML Preformatted Char"/>
    <w:basedOn w:val="DefaultParagraphFont"/>
    <w:link w:val="HTMLPreformatted"/>
    <w:rsid w:val="000A58AB"/>
    <w:rPr>
      <w:rFonts w:ascii="Consolas" w:hAnsi="Consolas"/>
      <w:snapToGrid w:val="0"/>
      <w:lang w:val="sq" w:eastAsia="en-US"/>
    </w:rPr>
  </w:style>
  <w:style w:type="paragraph" w:styleId="Title">
    <w:name w:val="Title"/>
    <w:basedOn w:val="Normal"/>
    <w:next w:val="Normal"/>
    <w:link w:val="TitleChar"/>
    <w:uiPriority w:val="10"/>
    <w:qFormat/>
    <w:rsid w:val="00323D3D"/>
    <w:pPr>
      <w:widowControl/>
      <w:spacing w:before="0"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323D3D"/>
    <w:rPr>
      <w:rFonts w:asciiTheme="majorHAnsi" w:eastAsiaTheme="majorEastAsia" w:hAnsiTheme="majorHAnsi" w:cstheme="majorBidi"/>
      <w:spacing w:val="-10"/>
      <w:kern w:val="28"/>
      <w:sz w:val="56"/>
      <w:szCs w:val="56"/>
      <w:lang w:val="sq" w:eastAsia="en-US"/>
      <w14:ligatures w14:val="standardContextual"/>
    </w:rPr>
  </w:style>
  <w:style w:type="paragraph" w:styleId="NormalWeb">
    <w:name w:val="Normal (Web)"/>
    <w:basedOn w:val="Normal"/>
    <w:uiPriority w:val="99"/>
    <w:unhideWhenUsed/>
    <w:rsid w:val="00B572EA"/>
    <w:pPr>
      <w:widowControl/>
      <w:spacing w:beforeAutospacing="1" w:afterAutospacing="1"/>
    </w:pPr>
    <w:rPr>
      <w:snapToGrid/>
      <w:szCs w:val="24"/>
    </w:rPr>
  </w:style>
  <w:style w:type="character" w:customStyle="1" w:styleId="Heading3Char">
    <w:name w:val="Heading 3 Char"/>
    <w:basedOn w:val="DefaultParagraphFont"/>
    <w:link w:val="Heading3"/>
    <w:semiHidden/>
    <w:rsid w:val="00891216"/>
    <w:rPr>
      <w:rFonts w:asciiTheme="majorHAnsi" w:eastAsiaTheme="majorEastAsia" w:hAnsiTheme="majorHAnsi" w:cstheme="majorBidi"/>
      <w:snapToGrid w:val="0"/>
      <w:color w:val="1F4D78" w:themeColor="accent1" w:themeShade="7F"/>
      <w:sz w:val="24"/>
      <w:szCs w:val="24"/>
      <w:lang w:val="sq"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12432">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43478447">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770783382">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531532185">
      <w:bodyDiv w:val="1"/>
      <w:marLeft w:val="0"/>
      <w:marRight w:val="0"/>
      <w:marTop w:val="0"/>
      <w:marBottom w:val="0"/>
      <w:divBdr>
        <w:top w:val="none" w:sz="0" w:space="0" w:color="auto"/>
        <w:left w:val="none" w:sz="0" w:space="0" w:color="auto"/>
        <w:bottom w:val="none" w:sz="0" w:space="0" w:color="auto"/>
        <w:right w:val="none" w:sz="0" w:space="0" w:color="auto"/>
      </w:divBdr>
    </w:div>
    <w:div w:id="16844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AB77B-B2FC-41F5-9711-5B6F2B8C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7685</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Ana kamberaj</cp:lastModifiedBy>
  <cp:revision>20</cp:revision>
  <cp:lastPrinted>2026-06-24T09:12:00Z</cp:lastPrinted>
  <dcterms:created xsi:type="dcterms:W3CDTF">2026-06-09T12:35:00Z</dcterms:created>
  <dcterms:modified xsi:type="dcterms:W3CDTF">2026-06-24T13:16:00Z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